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2D" w:rsidRPr="00526903" w:rsidRDefault="0041782D" w:rsidP="00417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03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41782D" w:rsidRPr="00526903" w:rsidRDefault="0041782D" w:rsidP="00417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03">
        <w:rPr>
          <w:rFonts w:ascii="Times New Roman" w:hAnsi="Times New Roman" w:cs="Times New Roman"/>
          <w:b/>
          <w:sz w:val="28"/>
          <w:szCs w:val="28"/>
        </w:rPr>
        <w:t>Ермаковская  средняя общеобразовательная школа</w:t>
      </w:r>
    </w:p>
    <w:p w:rsidR="0041782D" w:rsidRPr="00526903" w:rsidRDefault="0041782D" w:rsidP="0041782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17"/>
        <w:tblW w:w="9464" w:type="dxa"/>
        <w:tblLook w:val="00A0"/>
      </w:tblPr>
      <w:tblGrid>
        <w:gridCol w:w="3794"/>
        <w:gridCol w:w="2268"/>
        <w:gridCol w:w="3402"/>
      </w:tblGrid>
      <w:tr w:rsidR="0041782D" w:rsidRPr="00526903" w:rsidTr="0041782D">
        <w:trPr>
          <w:trHeight w:val="1986"/>
        </w:trPr>
        <w:tc>
          <w:tcPr>
            <w:tcW w:w="3794" w:type="dxa"/>
            <w:hideMark/>
          </w:tcPr>
          <w:p w:rsidR="0041782D" w:rsidRPr="00526903" w:rsidRDefault="0041782D" w:rsidP="00956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782D" w:rsidRPr="00526903" w:rsidRDefault="0041782D" w:rsidP="00417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41782D" w:rsidRPr="00526903" w:rsidRDefault="0041782D" w:rsidP="00BC1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82D" w:rsidRPr="00526903" w:rsidRDefault="0041782D" w:rsidP="0041782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6903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41782D" w:rsidRPr="00526903" w:rsidRDefault="0041782D" w:rsidP="004178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6903">
        <w:rPr>
          <w:rFonts w:ascii="Times New Roman" w:hAnsi="Times New Roman" w:cs="Times New Roman"/>
          <w:b/>
          <w:sz w:val="36"/>
          <w:szCs w:val="36"/>
        </w:rPr>
        <w:t xml:space="preserve">Химия  </w:t>
      </w:r>
    </w:p>
    <w:p w:rsidR="0041782D" w:rsidRPr="00526903" w:rsidRDefault="0041782D" w:rsidP="00417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03">
        <w:rPr>
          <w:rFonts w:ascii="Times New Roman" w:hAnsi="Times New Roman" w:cs="Times New Roman"/>
          <w:b/>
          <w:sz w:val="36"/>
          <w:szCs w:val="36"/>
        </w:rPr>
        <w:t>10  класс</w:t>
      </w:r>
      <w:r w:rsidRPr="005269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82D" w:rsidRPr="00526903" w:rsidRDefault="0041782D" w:rsidP="00417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03">
        <w:rPr>
          <w:rFonts w:ascii="Times New Roman" w:hAnsi="Times New Roman" w:cs="Times New Roman"/>
          <w:b/>
          <w:sz w:val="28"/>
          <w:szCs w:val="28"/>
        </w:rPr>
        <w:t>на 202</w:t>
      </w:r>
      <w:r w:rsidR="00956AFA" w:rsidRPr="00526903">
        <w:rPr>
          <w:rFonts w:ascii="Times New Roman" w:hAnsi="Times New Roman" w:cs="Times New Roman"/>
          <w:b/>
          <w:sz w:val="28"/>
          <w:szCs w:val="28"/>
        </w:rPr>
        <w:t>2 - 2023</w:t>
      </w:r>
      <w:r w:rsidRPr="0052690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1782D" w:rsidRPr="00526903" w:rsidRDefault="0041782D" w:rsidP="00417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2D" w:rsidRPr="00526903" w:rsidRDefault="0041782D" w:rsidP="00417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2D" w:rsidRPr="00526903" w:rsidRDefault="0041782D" w:rsidP="00417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2D" w:rsidRPr="00526903" w:rsidRDefault="00E4695C" w:rsidP="00417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03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95pt;margin-top:27.15pt;width:277.1pt;height:97.5pt;z-index:251658240" filled="f" stroked="f">
            <v:textbox>
              <w:txbxContent>
                <w:p w:rsidR="00526903" w:rsidRPr="00526903" w:rsidRDefault="00526903" w:rsidP="0052690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269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Составитель:</w:t>
                  </w:r>
                  <w:r w:rsidRPr="0052690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26903" w:rsidRPr="00526903" w:rsidRDefault="00526903" w:rsidP="00526903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9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proofErr w:type="spellStart"/>
                  <w:r w:rsidRPr="005269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Радашкевич</w:t>
                  </w:r>
                  <w:proofErr w:type="spellEnd"/>
                  <w:r w:rsidRPr="005269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С.П.</w:t>
                  </w:r>
                </w:p>
                <w:p w:rsidR="00526903" w:rsidRPr="00526903" w:rsidRDefault="00526903" w:rsidP="00526903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69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учитель 1 категории</w:t>
                  </w:r>
                </w:p>
                <w:p w:rsidR="00526903" w:rsidRDefault="00526903" w:rsidP="00526903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526903" w:rsidRDefault="00526903" w:rsidP="00526903">
                  <w:pPr>
                    <w:jc w:val="right"/>
                  </w:pPr>
                </w:p>
              </w:txbxContent>
            </v:textbox>
          </v:shape>
        </w:pict>
      </w:r>
    </w:p>
    <w:p w:rsidR="0041782D" w:rsidRPr="00526903" w:rsidRDefault="0041782D" w:rsidP="0041782D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41782D" w:rsidRPr="00526903" w:rsidRDefault="0041782D" w:rsidP="0041782D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41782D" w:rsidRPr="00526903" w:rsidRDefault="0041782D" w:rsidP="00417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2D" w:rsidRPr="00526903" w:rsidRDefault="0041782D" w:rsidP="00417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2D" w:rsidRPr="00526903" w:rsidRDefault="0041782D" w:rsidP="00417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82D" w:rsidRDefault="0041782D" w:rsidP="00417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903" w:rsidRDefault="00526903" w:rsidP="00417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903" w:rsidRPr="00526903" w:rsidRDefault="00526903" w:rsidP="004178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82D" w:rsidRPr="00526903" w:rsidRDefault="0041782D" w:rsidP="0041782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903">
        <w:rPr>
          <w:rFonts w:ascii="Times New Roman" w:hAnsi="Times New Roman" w:cs="Times New Roman"/>
          <w:sz w:val="28"/>
          <w:szCs w:val="28"/>
        </w:rPr>
        <w:t>п. Ермаково 202</w:t>
      </w:r>
      <w:r w:rsidR="00956AFA" w:rsidRPr="00526903">
        <w:rPr>
          <w:rFonts w:ascii="Times New Roman" w:hAnsi="Times New Roman" w:cs="Times New Roman"/>
          <w:sz w:val="28"/>
          <w:szCs w:val="28"/>
        </w:rPr>
        <w:t>2</w:t>
      </w:r>
      <w:r w:rsidRPr="00526903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41782D" w:rsidRDefault="0041782D" w:rsidP="00417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82D" w:rsidRPr="0041782D" w:rsidRDefault="0041782D" w:rsidP="0041782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1782D" w:rsidRPr="0041782D" w:rsidRDefault="0041782D" w:rsidP="0041782D">
      <w:pPr>
        <w:pStyle w:val="a1"/>
        <w:numPr>
          <w:ilvl w:val="0"/>
          <w:numId w:val="0"/>
        </w:numPr>
        <w:ind w:left="567"/>
        <w:rPr>
          <w:szCs w:val="24"/>
        </w:rPr>
      </w:pPr>
      <w:r w:rsidRPr="0041782D">
        <w:rPr>
          <w:szCs w:val="24"/>
        </w:rPr>
        <w:t xml:space="preserve">Рабочая программа по химии для 10 класса разработана с учетом требований следующих </w:t>
      </w:r>
      <w:r w:rsidRPr="0041782D">
        <w:rPr>
          <w:b/>
          <w:szCs w:val="24"/>
        </w:rPr>
        <w:t>нормативных документов</w:t>
      </w:r>
      <w:r w:rsidRPr="0041782D">
        <w:rPr>
          <w:szCs w:val="24"/>
        </w:rPr>
        <w:t>:</w:t>
      </w:r>
    </w:p>
    <w:p w:rsidR="0041782D" w:rsidRPr="0041782D" w:rsidRDefault="0041782D" w:rsidP="005701DA">
      <w:pPr>
        <w:pStyle w:val="aa"/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41782D">
        <w:rPr>
          <w:sz w:val="24"/>
          <w:szCs w:val="24"/>
        </w:rPr>
        <w:t>федеральный государственный образовательный стандарт основного общего образования,</w:t>
      </w:r>
    </w:p>
    <w:p w:rsidR="0041782D" w:rsidRPr="0041782D" w:rsidRDefault="0041782D" w:rsidP="005701DA">
      <w:pPr>
        <w:pStyle w:val="aa"/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41782D">
        <w:rPr>
          <w:sz w:val="24"/>
          <w:szCs w:val="24"/>
        </w:rPr>
        <w:t>основная образовательная программа основного общего образования МОУ Ермаковская СОШ,</w:t>
      </w:r>
    </w:p>
    <w:p w:rsidR="0041782D" w:rsidRPr="0041782D" w:rsidRDefault="0041782D" w:rsidP="005701DA">
      <w:pPr>
        <w:pStyle w:val="aa"/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41782D">
        <w:rPr>
          <w:sz w:val="24"/>
          <w:szCs w:val="24"/>
        </w:rPr>
        <w:t>примерная программа по химии.</w:t>
      </w:r>
    </w:p>
    <w:p w:rsidR="0041782D" w:rsidRPr="0041782D" w:rsidRDefault="0041782D" w:rsidP="0041782D">
      <w:pPr>
        <w:pStyle w:val="ac"/>
        <w:tabs>
          <w:tab w:val="left" w:pos="708"/>
        </w:tabs>
        <w:ind w:left="567" w:firstLine="0"/>
      </w:pPr>
      <w:r w:rsidRPr="0041782D">
        <w:t>Программа составлена в соответствии с УМК под ред. О.С. Габриеляна</w:t>
      </w:r>
    </w:p>
    <w:p w:rsidR="0041782D" w:rsidRPr="0041782D" w:rsidRDefault="0041782D" w:rsidP="0041782D">
      <w:pPr>
        <w:pStyle w:val="ac"/>
        <w:tabs>
          <w:tab w:val="left" w:pos="708"/>
        </w:tabs>
        <w:ind w:left="567" w:firstLine="0"/>
      </w:pPr>
    </w:p>
    <w:p w:rsidR="0041782D" w:rsidRPr="0041782D" w:rsidRDefault="0041782D" w:rsidP="0041782D">
      <w:pPr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химии отводится:               </w:t>
      </w:r>
      <w:r w:rsidRPr="004178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41782D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МУ Ермаковская СОШ на преподавание базового курса химии в 10 классе выделяется  68 часа в год, 2 час в неделю. Количество контрольных работ за год – 3. Количество практических работ за год – 2 в 10 классе, лабораторных опытов – 15 </w:t>
      </w:r>
    </w:p>
    <w:p w:rsidR="0041782D" w:rsidRPr="0041782D" w:rsidRDefault="0041782D" w:rsidP="0041782D">
      <w:pPr>
        <w:pStyle w:val="Default"/>
        <w:tabs>
          <w:tab w:val="left" w:pos="1134"/>
        </w:tabs>
        <w:jc w:val="center"/>
        <w:rPr>
          <w:color w:val="auto"/>
        </w:rPr>
      </w:pPr>
      <w:r w:rsidRPr="0041782D">
        <w:rPr>
          <w:b/>
          <w:bCs/>
          <w:color w:val="auto"/>
        </w:rPr>
        <w:t>Планируемые предметные результаты изучения химии в старшей школе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bCs/>
          <w:color w:val="auto"/>
        </w:rPr>
        <w:t xml:space="preserve">В результате изучения учебного предмета «Химия» на уровне среднего общего образования: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b/>
          <w:bCs/>
          <w:color w:val="auto"/>
        </w:rPr>
        <w:t xml:space="preserve">Ученик на базовом уровне научится: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color w:val="auto"/>
        </w:rPr>
        <w:t xml:space="preserve">– раскрывать на примерах роль химии в формировании современной научной картины мира и в практической деятельности человека;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color w:val="auto"/>
        </w:rPr>
        <w:t xml:space="preserve">– демонстрировать на примерах взаимосвязь между химией и другими естественными науками;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color w:val="auto"/>
        </w:rPr>
        <w:t xml:space="preserve">– раскрывать на примерах положения теории химического строения А. М. Бутлерова;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color w:val="auto"/>
        </w:rPr>
        <w:t xml:space="preserve">–– объяснять причины многообразия веществ на основе общих представлений об их составе и строении;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color w:val="auto"/>
        </w:rPr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color w:val="auto"/>
        </w:rPr>
        <w:t xml:space="preserve">–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color w:val="auto"/>
        </w:rPr>
        <w:t xml:space="preserve">–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color w:val="auto"/>
        </w:rPr>
        <w:t xml:space="preserve">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color w:val="auto"/>
        </w:rPr>
        <w:t xml:space="preserve">–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color w:val="auto"/>
        </w:rPr>
        <w:t>– использовать знания о составе, строении и химических свойствах веще</w:t>
      </w:r>
      <w:proofErr w:type="gramStart"/>
      <w:r w:rsidRPr="0041782D">
        <w:rPr>
          <w:color w:val="auto"/>
        </w:rPr>
        <w:t>ств дл</w:t>
      </w:r>
      <w:proofErr w:type="gramEnd"/>
      <w:r w:rsidRPr="0041782D">
        <w:rPr>
          <w:color w:val="auto"/>
        </w:rPr>
        <w:t xml:space="preserve">я безопасного применения в практической деятельности;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color w:val="auto"/>
        </w:rPr>
        <w:t xml:space="preserve">–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color w:val="auto"/>
        </w:rPr>
        <w:t xml:space="preserve">– проводить опыты по распознаванию органических веществ: глицерина, уксусной кислоты, непредельных жиров, глюкозы, крахмала, белков — в составе пищевых продуктов и косметических средств;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color w:val="auto"/>
        </w:rPr>
        <w:lastRenderedPageBreak/>
        <w:t xml:space="preserve">– владеть правилами и приемами безопасной работы с химическими веществами и лабораторным оборудованием;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color w:val="auto"/>
        </w:rPr>
        <w:t xml:space="preserve">–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color w:val="auto"/>
        </w:rPr>
        <w:t xml:space="preserve">– владеть правилами безопасного обращения с едкими, горючими и токсичными веществами, средствами бытовой химии;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color w:val="auto"/>
        </w:rPr>
        <w:t xml:space="preserve">– осуществлять поиск химической информации по названиям, идентификаторам, структурным формулам веществ;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color w:val="auto"/>
        </w:rPr>
        <w:t>–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b/>
          <w:bCs/>
          <w:color w:val="auto"/>
        </w:rPr>
        <w:t xml:space="preserve">Ученик  на базовом уровне получит возможность научиться: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color w:val="auto"/>
        </w:rPr>
        <w:t xml:space="preserve">– </w:t>
      </w:r>
      <w:r w:rsidRPr="0041782D">
        <w:rPr>
          <w:iCs/>
          <w:color w:val="auto"/>
        </w:rPr>
        <w:t xml:space="preserve">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color w:val="auto"/>
        </w:rPr>
        <w:t xml:space="preserve">– </w:t>
      </w:r>
      <w:r w:rsidRPr="0041782D">
        <w:rPr>
          <w:iCs/>
          <w:color w:val="auto"/>
        </w:rPr>
        <w:t xml:space="preserve"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41782D">
        <w:rPr>
          <w:color w:val="auto"/>
        </w:rPr>
        <w:t xml:space="preserve">– </w:t>
      </w:r>
      <w:r w:rsidRPr="0041782D">
        <w:rPr>
          <w:iCs/>
          <w:color w:val="auto"/>
        </w:rPr>
        <w:t>устанавливать генетическую связь между классами органических веще</w:t>
      </w:r>
      <w:proofErr w:type="gramStart"/>
      <w:r w:rsidRPr="0041782D">
        <w:rPr>
          <w:iCs/>
          <w:color w:val="auto"/>
        </w:rPr>
        <w:t>ств дл</w:t>
      </w:r>
      <w:proofErr w:type="gramEnd"/>
      <w:r w:rsidRPr="0041782D">
        <w:rPr>
          <w:iCs/>
          <w:color w:val="auto"/>
        </w:rPr>
        <w:t xml:space="preserve">я обоснования принципиальной возможности получения органических соединений заданного состава и строения; </w:t>
      </w:r>
    </w:p>
    <w:p w:rsidR="0041782D" w:rsidRPr="0041782D" w:rsidRDefault="0041782D" w:rsidP="0041782D">
      <w:pPr>
        <w:pStyle w:val="Default"/>
        <w:tabs>
          <w:tab w:val="left" w:pos="1134"/>
        </w:tabs>
        <w:ind w:firstLine="709"/>
        <w:jc w:val="both"/>
      </w:pPr>
      <w:r w:rsidRPr="0041782D">
        <w:rPr>
          <w:color w:val="auto"/>
        </w:rPr>
        <w:t xml:space="preserve">– </w:t>
      </w:r>
      <w:r w:rsidRPr="0041782D">
        <w:rPr>
          <w:iCs/>
          <w:color w:val="auto"/>
        </w:rPr>
        <w:t xml:space="preserve"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</w:p>
    <w:p w:rsidR="0041782D" w:rsidRPr="0041782D" w:rsidRDefault="0041782D" w:rsidP="00417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>Содержание материала10 класс</w:t>
      </w:r>
    </w:p>
    <w:p w:rsidR="0041782D" w:rsidRPr="0041782D" w:rsidRDefault="0041782D" w:rsidP="0041782D">
      <w:pPr>
        <w:rPr>
          <w:rFonts w:ascii="Times New Roman" w:hAnsi="Times New Roman" w:cs="Times New Roman"/>
          <w:b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 xml:space="preserve">Введение  1час </w:t>
      </w:r>
    </w:p>
    <w:p w:rsidR="0041782D" w:rsidRPr="0041782D" w:rsidRDefault="0041782D" w:rsidP="0041782D">
      <w:pPr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hAnsi="Times New Roman" w:cs="Times New Roman"/>
          <w:sz w:val="24"/>
          <w:szCs w:val="24"/>
        </w:rPr>
        <w:t xml:space="preserve">Появление и развитие органической химии как науки. Предмет органической химии. Место и значение органической химии в системе естественных наук. </w:t>
      </w:r>
      <w:bookmarkStart w:id="0" w:name="_GoBack"/>
      <w:bookmarkEnd w:id="0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Сравнение органических соединений с </w:t>
      </w:r>
      <w:proofErr w:type="gramStart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неорганическими</w:t>
      </w:r>
      <w:proofErr w:type="gramEnd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. Природные, искусственные и синтетические органические соединения. Краткий очерк истории развития органической химии.</w:t>
      </w:r>
    </w:p>
    <w:p w:rsidR="0041782D" w:rsidRPr="0041782D" w:rsidRDefault="0041782D" w:rsidP="0041782D">
      <w:pPr>
        <w:rPr>
          <w:rFonts w:ascii="Times New Roman" w:hAnsi="Times New Roman" w:cs="Times New Roman"/>
          <w:b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>Тема -1 Теория строения органических соединений 4 часа</w:t>
      </w:r>
    </w:p>
    <w:p w:rsidR="0041782D" w:rsidRPr="0041782D" w:rsidRDefault="0041782D" w:rsidP="0041782D">
      <w:pPr>
        <w:rPr>
          <w:rFonts w:ascii="Times New Roman" w:hAnsi="Times New Roman" w:cs="Times New Roman"/>
          <w:b/>
          <w:sz w:val="24"/>
          <w:szCs w:val="24"/>
        </w:rPr>
      </w:pPr>
      <w:r w:rsidRPr="0041782D">
        <w:rPr>
          <w:rFonts w:ascii="Times New Roman" w:hAnsi="Times New Roman" w:cs="Times New Roman"/>
          <w:sz w:val="24"/>
          <w:szCs w:val="24"/>
        </w:rPr>
        <w:t xml:space="preserve"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 Валентность.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 </w:t>
      </w:r>
    </w:p>
    <w:p w:rsidR="0041782D" w:rsidRPr="0041782D" w:rsidRDefault="0041782D" w:rsidP="0041782D">
      <w:pPr>
        <w:rPr>
          <w:rFonts w:ascii="Times New Roman" w:hAnsi="Times New Roman" w:cs="Times New Roman"/>
          <w:b/>
          <w:sz w:val="24"/>
          <w:szCs w:val="24"/>
        </w:rPr>
      </w:pPr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Понятие о гомологии и гомологах. Химические формулы и модели молекул в </w:t>
      </w:r>
      <w:proofErr w:type="spellStart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органическойхимии</w:t>
      </w:r>
      <w:proofErr w:type="gramStart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178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</w:t>
      </w:r>
      <w:proofErr w:type="spellEnd"/>
      <w:proofErr w:type="gramEnd"/>
      <w:r w:rsidRPr="004178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/о №1 </w:t>
      </w:r>
      <w:proofErr w:type="spellStart"/>
      <w:r w:rsidRPr="004178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Изготовлениемолекулуглеводородов</w:t>
      </w:r>
      <w:proofErr w:type="spellEnd"/>
      <w:r w:rsidRPr="004178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41782D" w:rsidRPr="0041782D" w:rsidRDefault="0041782D" w:rsidP="0041782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 xml:space="preserve">Тема 2 Углеводороды и их природные источники 17ч </w:t>
      </w:r>
    </w:p>
    <w:p w:rsidR="0041782D" w:rsidRPr="0041782D" w:rsidRDefault="0041782D" w:rsidP="0041782D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82D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41782D">
        <w:rPr>
          <w:rFonts w:ascii="Times New Roman" w:hAnsi="Times New Roman" w:cs="Times New Roman"/>
          <w:sz w:val="24"/>
          <w:szCs w:val="24"/>
        </w:rPr>
        <w:t xml:space="preserve">. </w:t>
      </w:r>
      <w:r w:rsidRPr="0041782D">
        <w:rPr>
          <w:rFonts w:ascii="Times New Roman" w:hAnsi="Times New Roman" w:cs="Times New Roman"/>
          <w:i/>
          <w:sz w:val="24"/>
          <w:szCs w:val="24"/>
        </w:rPr>
        <w:t>Строение молекулы метана</w:t>
      </w:r>
      <w:r w:rsidRPr="0041782D">
        <w:rPr>
          <w:rFonts w:ascii="Times New Roman" w:hAnsi="Times New Roman" w:cs="Times New Roman"/>
          <w:sz w:val="24"/>
          <w:szCs w:val="24"/>
        </w:rPr>
        <w:t xml:space="preserve">. Гомологический ряд </w:t>
      </w:r>
      <w:proofErr w:type="spellStart"/>
      <w:r w:rsidRPr="0041782D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41782D">
        <w:rPr>
          <w:rFonts w:ascii="Times New Roman" w:hAnsi="Times New Roman" w:cs="Times New Roman"/>
          <w:sz w:val="24"/>
          <w:szCs w:val="24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</w:t>
      </w:r>
      <w:r w:rsidRPr="0041782D">
        <w:rPr>
          <w:rFonts w:ascii="Times New Roman" w:hAnsi="Times New Roman" w:cs="Times New Roman"/>
          <w:sz w:val="24"/>
          <w:szCs w:val="24"/>
        </w:rPr>
        <w:lastRenderedPageBreak/>
        <w:t xml:space="preserve">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41782D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41782D">
        <w:rPr>
          <w:rFonts w:ascii="Times New Roman" w:hAnsi="Times New Roman" w:cs="Times New Roman"/>
          <w:sz w:val="24"/>
          <w:szCs w:val="24"/>
        </w:rPr>
        <w:t xml:space="preserve">.  </w:t>
      </w:r>
      <w:r w:rsidRPr="0041782D">
        <w:rPr>
          <w:rFonts w:ascii="Times New Roman" w:hAnsi="Times New Roman" w:cs="Times New Roman"/>
          <w:i/>
          <w:sz w:val="24"/>
          <w:szCs w:val="24"/>
        </w:rPr>
        <w:t xml:space="preserve">Понятие о </w:t>
      </w:r>
      <w:proofErr w:type="spellStart"/>
      <w:r w:rsidRPr="0041782D">
        <w:rPr>
          <w:rFonts w:ascii="Times New Roman" w:hAnsi="Times New Roman" w:cs="Times New Roman"/>
          <w:i/>
          <w:sz w:val="24"/>
          <w:szCs w:val="24"/>
        </w:rPr>
        <w:t>циклоалканах</w:t>
      </w:r>
      <w:proofErr w:type="spellEnd"/>
      <w:r w:rsidRPr="004178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Природный газ как топливо, его преимущества.  </w:t>
      </w:r>
    </w:p>
    <w:p w:rsidR="0041782D" w:rsidRPr="0041782D" w:rsidRDefault="0041782D" w:rsidP="0041782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1782D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41782D">
        <w:rPr>
          <w:rFonts w:ascii="Times New Roman" w:hAnsi="Times New Roman" w:cs="Times New Roman"/>
          <w:sz w:val="24"/>
          <w:szCs w:val="24"/>
        </w:rPr>
        <w:t xml:space="preserve">. </w:t>
      </w:r>
      <w:r w:rsidRPr="0041782D">
        <w:rPr>
          <w:rFonts w:ascii="Times New Roman" w:hAnsi="Times New Roman" w:cs="Times New Roman"/>
          <w:i/>
          <w:sz w:val="24"/>
          <w:szCs w:val="24"/>
        </w:rPr>
        <w:t xml:space="preserve">Строение молекулы этилена. </w:t>
      </w:r>
      <w:r w:rsidRPr="0041782D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41782D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41782D">
        <w:rPr>
          <w:rFonts w:ascii="Times New Roman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41782D">
        <w:rPr>
          <w:rFonts w:ascii="Times New Roman" w:hAnsi="Times New Roman" w:cs="Times New Roman"/>
          <w:i/>
          <w:sz w:val="24"/>
          <w:szCs w:val="24"/>
        </w:rPr>
        <w:t>гидрирование</w:t>
      </w:r>
      <w:r w:rsidRPr="0041782D">
        <w:rPr>
          <w:rFonts w:ascii="Times New Roman" w:hAnsi="Times New Roman" w:cs="Times New Roman"/>
          <w:sz w:val="24"/>
          <w:szCs w:val="24"/>
        </w:rPr>
        <w:t xml:space="preserve">, гидратация, </w:t>
      </w:r>
      <w:proofErr w:type="spellStart"/>
      <w:r w:rsidRPr="0041782D">
        <w:rPr>
          <w:rFonts w:ascii="Times New Roman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41782D">
        <w:rPr>
          <w:rFonts w:ascii="Times New Roman" w:hAnsi="Times New Roman" w:cs="Times New Roman"/>
          <w:sz w:val="24"/>
          <w:szCs w:val="24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41782D" w:rsidRPr="0041782D" w:rsidRDefault="0041782D" w:rsidP="0041782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1782D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Pr="0041782D">
        <w:rPr>
          <w:rFonts w:ascii="Times New Roman" w:hAnsi="Times New Roman" w:cs="Times New Roman"/>
          <w:sz w:val="24"/>
          <w:szCs w:val="24"/>
        </w:rPr>
        <w:t xml:space="preserve"> и каучуки. Понятие об </w:t>
      </w:r>
      <w:proofErr w:type="spellStart"/>
      <w:r w:rsidRPr="0041782D">
        <w:rPr>
          <w:rFonts w:ascii="Times New Roman" w:hAnsi="Times New Roman" w:cs="Times New Roman"/>
          <w:sz w:val="24"/>
          <w:szCs w:val="24"/>
        </w:rPr>
        <w:t>алкадиенах</w:t>
      </w:r>
      <w:proofErr w:type="spellEnd"/>
      <w:r w:rsidRPr="0041782D">
        <w:rPr>
          <w:rFonts w:ascii="Times New Roman" w:hAnsi="Times New Roman" w:cs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41782D" w:rsidRPr="0041782D" w:rsidRDefault="0041782D" w:rsidP="0041782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1782D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41782D">
        <w:rPr>
          <w:rFonts w:ascii="Times New Roman" w:hAnsi="Times New Roman" w:cs="Times New Roman"/>
          <w:sz w:val="24"/>
          <w:szCs w:val="24"/>
        </w:rPr>
        <w:t xml:space="preserve">. </w:t>
      </w:r>
      <w:r w:rsidRPr="0041782D">
        <w:rPr>
          <w:rFonts w:ascii="Times New Roman" w:hAnsi="Times New Roman" w:cs="Times New Roman"/>
          <w:i/>
          <w:sz w:val="24"/>
          <w:szCs w:val="24"/>
        </w:rPr>
        <w:t xml:space="preserve">Строение молекулы ацетилена. </w:t>
      </w:r>
      <w:r w:rsidRPr="0041782D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 w:rsidRPr="0041782D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41782D">
        <w:rPr>
          <w:rFonts w:ascii="Times New Roman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Pr="0041782D">
        <w:rPr>
          <w:rFonts w:ascii="Times New Roman" w:hAnsi="Times New Roman" w:cs="Times New Roman"/>
          <w:i/>
          <w:sz w:val="24"/>
          <w:szCs w:val="24"/>
        </w:rPr>
        <w:t>гидрирование</w:t>
      </w:r>
      <w:r w:rsidRPr="0041782D">
        <w:rPr>
          <w:rFonts w:ascii="Times New Roman" w:hAnsi="Times New Roman" w:cs="Times New Roman"/>
          <w:sz w:val="24"/>
          <w:szCs w:val="24"/>
        </w:rPr>
        <w:t xml:space="preserve">, гидратация, </w:t>
      </w:r>
      <w:proofErr w:type="spellStart"/>
      <w:r w:rsidRPr="0041782D">
        <w:rPr>
          <w:rFonts w:ascii="Times New Roman" w:hAnsi="Times New Roman" w:cs="Times New Roman"/>
          <w:i/>
          <w:sz w:val="24"/>
          <w:szCs w:val="24"/>
        </w:rPr>
        <w:t>гидрогалогенирование</w:t>
      </w:r>
      <w:proofErr w:type="spellEnd"/>
      <w:r w:rsidRPr="0041782D">
        <w:rPr>
          <w:rFonts w:ascii="Times New Roman" w:hAnsi="Times New Roman" w:cs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41782D" w:rsidRPr="0041782D" w:rsidRDefault="0041782D" w:rsidP="004178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hAnsi="Times New Roman" w:cs="Times New Roman"/>
          <w:sz w:val="24"/>
          <w:szCs w:val="24"/>
        </w:rPr>
        <w:t xml:space="preserve">Арены. Бензол как представитель ароматических углеводородов. </w:t>
      </w:r>
      <w:r w:rsidRPr="0041782D">
        <w:rPr>
          <w:rFonts w:ascii="Times New Roman" w:hAnsi="Times New Roman" w:cs="Times New Roman"/>
          <w:i/>
          <w:sz w:val="24"/>
          <w:szCs w:val="24"/>
        </w:rPr>
        <w:t>Строение молекулы бензола.</w:t>
      </w:r>
      <w:r w:rsidRPr="0041782D">
        <w:rPr>
          <w:rFonts w:ascii="Times New Roman" w:hAnsi="Times New Roman" w:cs="Times New Roman"/>
          <w:sz w:val="24"/>
          <w:szCs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        </w:t>
      </w:r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Нефть. Состав и переработка нефти. Нефтепродукты. Бензин и понятие об октановом числе.  </w:t>
      </w:r>
      <w:r w:rsidRPr="0041782D">
        <w:rPr>
          <w:rFonts w:ascii="Times New Roman" w:hAnsi="Times New Roman" w:cs="Times New Roman"/>
          <w:sz w:val="24"/>
          <w:szCs w:val="24"/>
        </w:rPr>
        <w:t xml:space="preserve"> Охрана окружающей среды при нефтепереработке и транспортировке нефтепродуктов. Альтернативные источники энергии.</w:t>
      </w:r>
    </w:p>
    <w:p w:rsidR="0041782D" w:rsidRPr="0041782D" w:rsidRDefault="0041782D" w:rsidP="004178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41782D">
        <w:rPr>
          <w:rFonts w:ascii="Times New Roman" w:hAnsi="Times New Roman" w:cs="Times New Roman"/>
          <w:sz w:val="24"/>
          <w:szCs w:val="24"/>
        </w:rPr>
        <w:t xml:space="preserve"> 2. Определение элементного состава органических соединений. 3. Обнаружение непредельных соединений в жидких нефтепродуктах. 4. Получение и свойства ацетилена. 5. Ознакомление с коллекцией «Нефть и продукты ее переработки».</w:t>
      </w:r>
    </w:p>
    <w:p w:rsidR="0041782D" w:rsidRPr="0041782D" w:rsidRDefault="0041782D" w:rsidP="0041782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 xml:space="preserve">Тема 3 Кислородсодержащие органические соединения и их природные источники 20ч </w:t>
      </w:r>
    </w:p>
    <w:p w:rsidR="0041782D" w:rsidRPr="0041782D" w:rsidRDefault="0041782D" w:rsidP="004178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hAnsi="Times New Roman" w:cs="Times New Roman"/>
          <w:sz w:val="24"/>
          <w:szCs w:val="24"/>
        </w:rPr>
        <w:t xml:space="preserve">Спирты. Классификация, номенклатура, изомерия спиртов. Водородная связь.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41782D">
        <w:rPr>
          <w:rFonts w:ascii="Times New Roman" w:hAnsi="Times New Roman" w:cs="Times New Roman"/>
          <w:sz w:val="24"/>
          <w:szCs w:val="24"/>
        </w:rPr>
        <w:t>гидроксогруппы</w:t>
      </w:r>
      <w:proofErr w:type="spellEnd"/>
      <w:r w:rsidRPr="0041782D">
        <w:rPr>
          <w:rFonts w:ascii="Times New Roman" w:hAnsi="Times New Roman" w:cs="Times New Roman"/>
          <w:sz w:val="24"/>
          <w:szCs w:val="24"/>
        </w:rPr>
        <w:t xml:space="preserve">, реакция с </w:t>
      </w:r>
      <w:proofErr w:type="spellStart"/>
      <w:r w:rsidRPr="0041782D">
        <w:rPr>
          <w:rFonts w:ascii="Times New Roman" w:hAnsi="Times New Roman" w:cs="Times New Roman"/>
          <w:sz w:val="24"/>
          <w:szCs w:val="24"/>
        </w:rPr>
        <w:t>галогеноводородами</w:t>
      </w:r>
      <w:proofErr w:type="spellEnd"/>
      <w:r w:rsidRPr="0041782D">
        <w:rPr>
          <w:rFonts w:ascii="Times New Roman" w:hAnsi="Times New Roman" w:cs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Алкоголизм. Этиленгликоль и глицерин как </w:t>
      </w:r>
      <w:r w:rsidRPr="0041782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глицерин.  </w:t>
      </w:r>
    </w:p>
    <w:p w:rsidR="0041782D" w:rsidRPr="0041782D" w:rsidRDefault="0041782D" w:rsidP="0041782D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82D">
        <w:rPr>
          <w:rFonts w:ascii="Times New Roman" w:hAnsi="Times New Roman" w:cs="Times New Roman"/>
          <w:sz w:val="24"/>
          <w:szCs w:val="24"/>
        </w:rPr>
        <w:t xml:space="preserve">Фенол. Строение молекулы фенола. </w:t>
      </w:r>
      <w:r w:rsidRPr="0041782D">
        <w:rPr>
          <w:rFonts w:ascii="Times New Roman" w:hAnsi="Times New Roman" w:cs="Times New Roman"/>
          <w:i/>
          <w:sz w:val="24"/>
          <w:szCs w:val="24"/>
        </w:rPr>
        <w:t xml:space="preserve">Взаимное влияние атомов в молекуле фенола. Химические свойства: взаимодействие с натрием, </w:t>
      </w:r>
      <w:proofErr w:type="spellStart"/>
      <w:r w:rsidRPr="0041782D">
        <w:rPr>
          <w:rFonts w:ascii="Times New Roman" w:hAnsi="Times New Roman" w:cs="Times New Roman"/>
          <w:i/>
          <w:sz w:val="24"/>
          <w:szCs w:val="24"/>
        </w:rPr>
        <w:t>гидроксидом</w:t>
      </w:r>
      <w:proofErr w:type="spellEnd"/>
      <w:r w:rsidRPr="0041782D">
        <w:rPr>
          <w:rFonts w:ascii="Times New Roman" w:hAnsi="Times New Roman" w:cs="Times New Roman"/>
          <w:i/>
          <w:sz w:val="24"/>
          <w:szCs w:val="24"/>
        </w:rPr>
        <w:t xml:space="preserve"> натрия, бромом.</w:t>
      </w:r>
      <w:r w:rsidRPr="0041782D">
        <w:rPr>
          <w:rFonts w:ascii="Times New Roman" w:hAnsi="Times New Roman" w:cs="Times New Roman"/>
          <w:sz w:val="24"/>
          <w:szCs w:val="24"/>
        </w:rPr>
        <w:t xml:space="preserve">  </w:t>
      </w:r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Коксохимическое производство и его </w:t>
      </w:r>
      <w:proofErr w:type="spellStart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продукция</w:t>
      </w:r>
      <w:proofErr w:type="gramStart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олучение</w:t>
      </w:r>
      <w:proofErr w:type="spellEnd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фенола.  Поликонденсация фенола с формальдегидом. Применение фенола.                                                                                 </w:t>
      </w:r>
    </w:p>
    <w:p w:rsidR="0041782D" w:rsidRPr="0041782D" w:rsidRDefault="0041782D" w:rsidP="004178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hAnsi="Times New Roman" w:cs="Times New Roman"/>
          <w:sz w:val="24"/>
          <w:szCs w:val="24"/>
        </w:rPr>
        <w:t xml:space="preserve">Альдегиды. </w:t>
      </w:r>
      <w:proofErr w:type="spellStart"/>
      <w:r w:rsidRPr="0041782D">
        <w:rPr>
          <w:rFonts w:ascii="Times New Roman" w:hAnsi="Times New Roman" w:cs="Times New Roman"/>
          <w:sz w:val="24"/>
          <w:szCs w:val="24"/>
        </w:rPr>
        <w:t>Метаналь</w:t>
      </w:r>
      <w:proofErr w:type="spellEnd"/>
      <w:r w:rsidRPr="0041782D">
        <w:rPr>
          <w:rFonts w:ascii="Times New Roman" w:hAnsi="Times New Roman" w:cs="Times New Roman"/>
          <w:sz w:val="24"/>
          <w:szCs w:val="24"/>
        </w:rPr>
        <w:t xml:space="preserve"> (формальдегид) и </w:t>
      </w:r>
      <w:proofErr w:type="spellStart"/>
      <w:r w:rsidRPr="0041782D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41782D">
        <w:rPr>
          <w:rFonts w:ascii="Times New Roman" w:hAnsi="Times New Roman" w:cs="Times New Roman"/>
          <w:sz w:val="24"/>
          <w:szCs w:val="24"/>
        </w:rPr>
        <w:t xml:space="preserve"> (ацетальдегид) как представители предельных альдегидов. </w:t>
      </w:r>
      <w:proofErr w:type="gramStart"/>
      <w:r w:rsidRPr="0041782D">
        <w:rPr>
          <w:rFonts w:ascii="Times New Roman" w:hAnsi="Times New Roman" w:cs="Times New Roman"/>
          <w:sz w:val="24"/>
          <w:szCs w:val="24"/>
        </w:rPr>
        <w:t xml:space="preserve">Качественные реакции на карбонильную группу (реакция «серебряного зеркала», взаимодействие с </w:t>
      </w:r>
      <w:proofErr w:type="spellStart"/>
      <w:r w:rsidRPr="0041782D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41782D">
        <w:rPr>
          <w:rFonts w:ascii="Times New Roman" w:hAnsi="Times New Roman" w:cs="Times New Roman"/>
          <w:sz w:val="24"/>
          <w:szCs w:val="24"/>
        </w:rPr>
        <w:t xml:space="preserve"> меди (II) и их применение для обнаружения предельных альдегидов в промышленных сточных водах.</w:t>
      </w:r>
      <w:proofErr w:type="gramEnd"/>
      <w:r w:rsidRPr="0041782D">
        <w:rPr>
          <w:rFonts w:ascii="Times New Roman" w:hAnsi="Times New Roman" w:cs="Times New Roman"/>
          <w:sz w:val="24"/>
          <w:szCs w:val="24"/>
        </w:rPr>
        <w:t xml:space="preserve"> Токсичность альдегидов. Применение формальдегида и ацетальдегида.</w:t>
      </w:r>
    </w:p>
    <w:p w:rsidR="0041782D" w:rsidRPr="0041782D" w:rsidRDefault="0041782D" w:rsidP="0041782D">
      <w:pPr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782D">
        <w:rPr>
          <w:rFonts w:ascii="Times New Roman" w:hAnsi="Times New Roman" w:cs="Times New Roman"/>
          <w:sz w:val="24"/>
          <w:szCs w:val="24"/>
        </w:rPr>
        <w:t xml:space="preserve"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 </w:t>
      </w:r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пальмитиновая</w:t>
      </w:r>
      <w:proofErr w:type="gramEnd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стеариновая</w:t>
      </w:r>
      <w:r w:rsidRPr="004178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).    </w:t>
      </w:r>
    </w:p>
    <w:p w:rsidR="0041782D" w:rsidRPr="0041782D" w:rsidRDefault="0041782D" w:rsidP="004178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hAnsi="Times New Roman" w:cs="Times New Roman"/>
          <w:sz w:val="24"/>
          <w:szCs w:val="24"/>
        </w:rPr>
        <w:t xml:space="preserve">Сложные эфиры и жиры. Сложные эфиры как продукты взаимодействия карбоновых кислот со спиртами. Реакция этерификации. 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41782D">
        <w:rPr>
          <w:rFonts w:ascii="Times New Roman" w:hAnsi="Times New Roman" w:cs="Times New Roman"/>
          <w:sz w:val="24"/>
          <w:szCs w:val="24"/>
        </w:rPr>
        <w:t>Мылá</w:t>
      </w:r>
      <w:proofErr w:type="spellEnd"/>
      <w:r w:rsidRPr="0041782D">
        <w:rPr>
          <w:rFonts w:ascii="Times New Roman" w:hAnsi="Times New Roman" w:cs="Times New Roman"/>
          <w:sz w:val="24"/>
          <w:szCs w:val="24"/>
        </w:rPr>
        <w:t xml:space="preserve"> как соли высших карбоновых кислот. Моющие свойства мыла.</w:t>
      </w:r>
    </w:p>
    <w:p w:rsidR="0041782D" w:rsidRPr="0041782D" w:rsidRDefault="0041782D" w:rsidP="0041782D">
      <w:pPr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782D">
        <w:rPr>
          <w:rFonts w:ascii="Times New Roman" w:hAnsi="Times New Roman" w:cs="Times New Roman"/>
          <w:sz w:val="24"/>
          <w:szCs w:val="24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41782D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41782D">
        <w:rPr>
          <w:rFonts w:ascii="Times New Roman" w:hAnsi="Times New Roman" w:cs="Times New Roman"/>
          <w:sz w:val="24"/>
          <w:szCs w:val="24"/>
        </w:rPr>
        <w:t xml:space="preserve">. Брожение глюкозы. Дисахариды:  сахароза, лактоз, мальтоза.  </w:t>
      </w:r>
      <w:r w:rsidRPr="0041782D">
        <w:rPr>
          <w:rFonts w:ascii="Times New Roman" w:hAnsi="Times New Roman" w:cs="Times New Roman"/>
          <w:i/>
          <w:sz w:val="24"/>
          <w:szCs w:val="24"/>
        </w:rPr>
        <w:t>Гидролиз сахарозы.</w:t>
      </w:r>
      <w:r w:rsidRPr="0041782D">
        <w:rPr>
          <w:rFonts w:ascii="Times New Roman" w:hAnsi="Times New Roman" w:cs="Times New Roman"/>
          <w:sz w:val="24"/>
          <w:szCs w:val="24"/>
        </w:rPr>
        <w:t xml:space="preserve">  Полисахариды: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  </w:t>
      </w:r>
    </w:p>
    <w:p w:rsidR="0041782D" w:rsidRPr="0041782D" w:rsidRDefault="0041782D" w:rsidP="004178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782D" w:rsidRDefault="0041782D" w:rsidP="0041782D">
      <w:pPr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>Лабораторные опыты</w:t>
      </w:r>
      <w:r w:rsidRPr="0041782D">
        <w:rPr>
          <w:rFonts w:ascii="Times New Roman" w:hAnsi="Times New Roman" w:cs="Times New Roman"/>
          <w:sz w:val="24"/>
          <w:szCs w:val="24"/>
        </w:rPr>
        <w:t xml:space="preserve">. 6. Свойства этилового спирта. 7. Свойства глицерина. 8. Свойства формальдегида. 9. Свойства уксусной кислоты. 10. Свойства жиров. 11. Сравнение свойств растворов мыла и стирального порошка.12. Свойства глюкозы 13. Свойства крахмала. </w:t>
      </w:r>
    </w:p>
    <w:p w:rsidR="00526903" w:rsidRDefault="00526903" w:rsidP="0041782D">
      <w:pPr>
        <w:rPr>
          <w:rFonts w:ascii="Times New Roman" w:hAnsi="Times New Roman" w:cs="Times New Roman"/>
          <w:sz w:val="24"/>
          <w:szCs w:val="24"/>
        </w:rPr>
      </w:pPr>
    </w:p>
    <w:p w:rsidR="00526903" w:rsidRPr="0041782D" w:rsidRDefault="00526903" w:rsidP="0041782D">
      <w:pPr>
        <w:rPr>
          <w:rFonts w:ascii="Times New Roman" w:hAnsi="Times New Roman" w:cs="Times New Roman"/>
          <w:sz w:val="24"/>
          <w:szCs w:val="24"/>
        </w:rPr>
      </w:pPr>
    </w:p>
    <w:p w:rsidR="0041782D" w:rsidRPr="0041782D" w:rsidRDefault="0041782D" w:rsidP="0041782D">
      <w:pPr>
        <w:rPr>
          <w:rFonts w:ascii="Times New Roman" w:hAnsi="Times New Roman" w:cs="Times New Roman"/>
          <w:b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4 Азотсодержащие соединений и их нахождение в живой природе  10ч. </w:t>
      </w:r>
    </w:p>
    <w:p w:rsidR="0041782D" w:rsidRPr="0041782D" w:rsidRDefault="0041782D" w:rsidP="004178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Амины. Анилин. Получение анилина из нитробензола. Химические свойства. Взаимное влияние атомов в молекуле анилина: ослабление основных свойств и взаимодействие с бромной водой. Применение анилина.</w:t>
      </w:r>
    </w:p>
    <w:p w:rsidR="0041782D" w:rsidRPr="0041782D" w:rsidRDefault="0041782D" w:rsidP="0041782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1782D">
        <w:rPr>
          <w:rFonts w:ascii="Times New Roman" w:hAnsi="Times New Roman" w:cs="Times New Roman"/>
          <w:sz w:val="24"/>
          <w:szCs w:val="24"/>
        </w:rPr>
        <w:t xml:space="preserve">Аминокислоты и белки. Состав и номенклатура. Аминокислоты как </w:t>
      </w:r>
      <w:proofErr w:type="spellStart"/>
      <w:r w:rsidRPr="0041782D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41782D">
        <w:rPr>
          <w:rFonts w:ascii="Times New Roman" w:hAnsi="Times New Roman" w:cs="Times New Roman"/>
          <w:sz w:val="24"/>
          <w:szCs w:val="24"/>
        </w:rPr>
        <w:t xml:space="preserve"> органические соединения. Пептидная связь. Биологическое значение </w:t>
      </w:r>
      <w:proofErr w:type="gramStart"/>
      <w:r w:rsidRPr="0041782D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41782D">
        <w:rPr>
          <w:rFonts w:ascii="Times New Roman" w:hAnsi="Times New Roman" w:cs="Times New Roman"/>
          <w:sz w:val="24"/>
          <w:szCs w:val="24"/>
        </w:rPr>
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41782D" w:rsidRPr="0041782D" w:rsidRDefault="0041782D" w:rsidP="0041782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Нуклеиновые кислоты. Синтез нуклеиновых кислот в клетке из </w:t>
      </w:r>
      <w:proofErr w:type="spellStart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нуклеотидов</w:t>
      </w:r>
      <w:proofErr w:type="gramStart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троение</w:t>
      </w:r>
      <w:proofErr w:type="spellEnd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нуклеотида. Сравнение РНК и ДНК. </w:t>
      </w:r>
      <w:proofErr w:type="spellStart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Рольнуклеиновых</w:t>
      </w:r>
      <w:proofErr w:type="spellEnd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кислот в хранении и </w:t>
      </w:r>
      <w:proofErr w:type="spellStart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передачинаследственной</w:t>
      </w:r>
      <w:proofErr w:type="spellEnd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информации. Понятие о </w:t>
      </w:r>
      <w:proofErr w:type="spellStart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биотехнологиигенной</w:t>
      </w:r>
      <w:proofErr w:type="spellEnd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инженерии. </w:t>
      </w:r>
    </w:p>
    <w:p w:rsidR="0041782D" w:rsidRPr="0041782D" w:rsidRDefault="0041782D" w:rsidP="004178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hAnsi="Times New Roman" w:cs="Times New Roman"/>
          <w:sz w:val="24"/>
          <w:szCs w:val="24"/>
        </w:rPr>
        <w:t>Идентификация органических соединений.</w:t>
      </w:r>
      <w:r w:rsidRPr="0041782D">
        <w:rPr>
          <w:rFonts w:ascii="Times New Roman" w:hAnsi="Times New Roman" w:cs="Times New Roman"/>
          <w:i/>
          <w:sz w:val="24"/>
          <w:szCs w:val="24"/>
        </w:rPr>
        <w:t xml:space="preserve"> Генетическая связь между классами органических соединений. </w:t>
      </w:r>
      <w:r w:rsidRPr="0041782D">
        <w:rPr>
          <w:rFonts w:ascii="Times New Roman" w:hAnsi="Times New Roman" w:cs="Times New Roman"/>
          <w:sz w:val="24"/>
          <w:szCs w:val="24"/>
        </w:rPr>
        <w:t xml:space="preserve">Типы химических реакций в органической химии. </w:t>
      </w:r>
      <w:r w:rsidRPr="00417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Осуществление цепочек превращений. </w:t>
      </w:r>
    </w:p>
    <w:p w:rsidR="0041782D" w:rsidRPr="0041782D" w:rsidRDefault="0041782D" w:rsidP="0041782D">
      <w:pPr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 xml:space="preserve">Лабораторные опыты </w:t>
      </w:r>
      <w:r w:rsidRPr="0041782D">
        <w:rPr>
          <w:rFonts w:ascii="Times New Roman" w:hAnsi="Times New Roman" w:cs="Times New Roman"/>
          <w:sz w:val="24"/>
          <w:szCs w:val="24"/>
        </w:rPr>
        <w:t xml:space="preserve">14. Свойства белков.                                                                                             </w:t>
      </w:r>
      <w:r w:rsidRPr="0041782D">
        <w:rPr>
          <w:rFonts w:ascii="Times New Roman" w:hAnsi="Times New Roman" w:cs="Times New Roman"/>
          <w:b/>
          <w:sz w:val="24"/>
          <w:szCs w:val="24"/>
        </w:rPr>
        <w:t xml:space="preserve"> Практическая работа №1.</w:t>
      </w:r>
      <w:r w:rsidRPr="0041782D">
        <w:rPr>
          <w:rFonts w:ascii="Times New Roman" w:hAnsi="Times New Roman" w:cs="Times New Roman"/>
          <w:sz w:val="24"/>
          <w:szCs w:val="24"/>
        </w:rPr>
        <w:t xml:space="preserve"> Идентификация органических соединений. </w:t>
      </w:r>
    </w:p>
    <w:p w:rsidR="0041782D" w:rsidRPr="0041782D" w:rsidRDefault="0041782D" w:rsidP="0041782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41782D" w:rsidRPr="0041782D" w:rsidRDefault="0041782D" w:rsidP="0041782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41782D" w:rsidRPr="0041782D" w:rsidRDefault="0041782D" w:rsidP="0041782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 xml:space="preserve">Тема 5. Химия и здоровье.  Биологически активные органические соединения 6ч </w:t>
      </w:r>
    </w:p>
    <w:p w:rsidR="0041782D" w:rsidRPr="0041782D" w:rsidRDefault="0041782D" w:rsidP="0041782D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hAnsi="Times New Roman" w:cs="Times New Roman"/>
          <w:sz w:val="24"/>
          <w:szCs w:val="24"/>
        </w:rPr>
        <w:t xml:space="preserve">Химия и здоровье.   </w:t>
      </w:r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Ферменты как биологические катализаторы. Особенности функционирования. Роль ферментов </w:t>
      </w:r>
      <w:proofErr w:type="spellStart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вжизнедеятельности</w:t>
      </w:r>
      <w:proofErr w:type="spellEnd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живых организмов.   Витамины. Авитаминозы, </w:t>
      </w:r>
      <w:proofErr w:type="spellStart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гипо</w:t>
      </w:r>
      <w:proofErr w:type="spellEnd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гипервитаминозы. </w:t>
      </w:r>
      <w:proofErr w:type="spellStart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Водорастворимые</w:t>
      </w:r>
      <w:proofErr w:type="spellEnd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(витамин С) и жирорастворимы</w:t>
      </w:r>
      <w:proofErr w:type="gramStart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витамин А) витамины. Гормоны как регуляторы жизнедеятельности </w:t>
      </w:r>
      <w:proofErr w:type="spellStart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живыхорганизмов</w:t>
      </w:r>
      <w:proofErr w:type="spellEnd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Инсулин и адреналин. Минеральные воды.  Профилактика сахарного диабета. Лекарственная химия от </w:t>
      </w:r>
      <w:proofErr w:type="spellStart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иатрохимии</w:t>
      </w:r>
      <w:proofErr w:type="spellEnd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 химиотерапии. Аспирин. Антибиотики и </w:t>
      </w:r>
      <w:proofErr w:type="spellStart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дисбактериоз</w:t>
      </w:r>
      <w:proofErr w:type="spellEnd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41782D">
        <w:rPr>
          <w:rFonts w:ascii="Times New Roman" w:hAnsi="Times New Roman" w:cs="Times New Roman"/>
          <w:sz w:val="24"/>
          <w:szCs w:val="24"/>
        </w:rPr>
        <w:t xml:space="preserve">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наркомания, борьба с ней и профилактика). Рациональное питание. </w:t>
      </w:r>
      <w:r w:rsidRPr="0041782D">
        <w:rPr>
          <w:rFonts w:ascii="Times New Roman" w:hAnsi="Times New Roman" w:cs="Times New Roman"/>
          <w:i/>
          <w:sz w:val="24"/>
          <w:szCs w:val="24"/>
        </w:rPr>
        <w:t>Пищевые добавки. Основы пищевой химии.</w:t>
      </w:r>
    </w:p>
    <w:p w:rsidR="0041782D" w:rsidRPr="0041782D" w:rsidRDefault="0041782D" w:rsidP="0041782D">
      <w:pPr>
        <w:rPr>
          <w:rFonts w:ascii="Times New Roman" w:hAnsi="Times New Roman" w:cs="Times New Roman"/>
          <w:b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 xml:space="preserve">Тема 6 Искусственные и синтетические органические соединения  7ч </w:t>
      </w:r>
    </w:p>
    <w:p w:rsidR="0041782D" w:rsidRPr="0041782D" w:rsidRDefault="0041782D" w:rsidP="0041782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искусственных полимеров как продуктов химической модификации природного полимерного сырья. Искусственные волокна (ацетатный шёлк, вискоза), их свойства и применение.</w:t>
      </w:r>
    </w:p>
    <w:p w:rsidR="0041782D" w:rsidRPr="0041782D" w:rsidRDefault="0041782D" w:rsidP="0041782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Синтетические полимеры. Получение реакциями полимеризации </w:t>
      </w:r>
      <w:proofErr w:type="spellStart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иполиконденсации</w:t>
      </w:r>
      <w:proofErr w:type="spellEnd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Структура: линейная, разветвлённая, пространственная. Синтетические пластмассы: </w:t>
      </w:r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полиэтилен низкого и высокого давления, </w:t>
      </w:r>
      <w:proofErr w:type="spellStart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полипропилени</w:t>
      </w:r>
      <w:proofErr w:type="spellEnd"/>
      <w:r w:rsidRPr="00417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поливинилхлорид. Синтетические волокна: лавсан, нитрон, капрон.</w:t>
      </w:r>
    </w:p>
    <w:p w:rsidR="0041782D" w:rsidRPr="0041782D" w:rsidRDefault="0041782D" w:rsidP="0041782D">
      <w:pPr>
        <w:rPr>
          <w:rFonts w:ascii="Times New Roman" w:hAnsi="Times New Roman" w:cs="Times New Roman"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41782D">
        <w:rPr>
          <w:rFonts w:ascii="Times New Roman" w:hAnsi="Times New Roman" w:cs="Times New Roman"/>
          <w:sz w:val="24"/>
          <w:szCs w:val="24"/>
        </w:rPr>
        <w:t xml:space="preserve"> 15. Ознакомление с коллекцией пластмасс, волокон и каучуков. </w:t>
      </w:r>
      <w:r w:rsidRPr="0041782D">
        <w:rPr>
          <w:rFonts w:ascii="Times New Roman" w:hAnsi="Times New Roman" w:cs="Times New Roman"/>
          <w:b/>
          <w:sz w:val="24"/>
          <w:szCs w:val="24"/>
        </w:rPr>
        <w:t>Практическая работа№2.</w:t>
      </w:r>
      <w:r w:rsidRPr="0041782D">
        <w:rPr>
          <w:rFonts w:ascii="Times New Roman" w:hAnsi="Times New Roman" w:cs="Times New Roman"/>
          <w:sz w:val="24"/>
          <w:szCs w:val="24"/>
        </w:rPr>
        <w:t xml:space="preserve"> Распознавание пластмасс и волокон</w:t>
      </w:r>
    </w:p>
    <w:p w:rsidR="0041782D" w:rsidRPr="0041782D" w:rsidRDefault="0041782D" w:rsidP="004178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782D">
        <w:rPr>
          <w:rFonts w:ascii="Times New Roman" w:hAnsi="Times New Roman" w:cs="Times New Roman"/>
          <w:b/>
          <w:sz w:val="24"/>
          <w:szCs w:val="24"/>
        </w:rPr>
        <w:t xml:space="preserve">Повторение 3ч </w:t>
      </w:r>
      <w:r w:rsidRPr="0041782D">
        <w:rPr>
          <w:rFonts w:ascii="Times New Roman" w:hAnsi="Times New Roman" w:cs="Times New Roman"/>
          <w:sz w:val="24"/>
          <w:szCs w:val="24"/>
        </w:rPr>
        <w:t xml:space="preserve">Решение тестов  по подготовке к ЕГЭ </w:t>
      </w:r>
      <w:r w:rsidR="00E44E65">
        <w:rPr>
          <w:rFonts w:ascii="Times New Roman" w:hAnsi="Times New Roman" w:cs="Times New Roman"/>
          <w:sz w:val="24"/>
          <w:szCs w:val="24"/>
        </w:rPr>
        <w:t xml:space="preserve"> </w:t>
      </w:r>
      <w:r w:rsidRPr="0041782D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41782D">
        <w:rPr>
          <w:rFonts w:ascii="Times New Roman" w:hAnsi="Times New Roman" w:cs="Times New Roman"/>
          <w:sz w:val="24"/>
          <w:szCs w:val="24"/>
        </w:rPr>
        <w:t xml:space="preserve"> пройденный материал.</w:t>
      </w:r>
    </w:p>
    <w:p w:rsidR="0041782D" w:rsidRPr="0041782D" w:rsidRDefault="0041782D" w:rsidP="0041782D">
      <w:pPr>
        <w:rPr>
          <w:rFonts w:ascii="Times New Roman" w:hAnsi="Times New Roman" w:cs="Times New Roman"/>
          <w:sz w:val="24"/>
          <w:szCs w:val="24"/>
        </w:rPr>
      </w:pPr>
    </w:p>
    <w:p w:rsidR="0041782D" w:rsidRPr="0041782D" w:rsidRDefault="0041782D" w:rsidP="00417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1782D" w:rsidRDefault="0041782D" w:rsidP="00417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69"/>
        <w:gridCol w:w="5621"/>
        <w:gridCol w:w="700"/>
        <w:gridCol w:w="2481"/>
      </w:tblGrid>
      <w:tr w:rsidR="0041782D" w:rsidRPr="0041782D" w:rsidTr="0041782D">
        <w:tc>
          <w:tcPr>
            <w:tcW w:w="53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</w:tcPr>
          <w:p w:rsidR="0041782D" w:rsidRPr="0041782D" w:rsidRDefault="0041782D" w:rsidP="004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51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работы с использованием  «Точки Роста»</w:t>
            </w:r>
          </w:p>
        </w:tc>
      </w:tr>
      <w:tr w:rsidR="0041782D" w:rsidRPr="0041782D" w:rsidTr="0041782D">
        <w:tc>
          <w:tcPr>
            <w:tcW w:w="53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41782D" w:rsidRPr="0041782D" w:rsidRDefault="00DF443F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3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Т-1 Теория строения органических соединений </w:t>
            </w:r>
          </w:p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782D" w:rsidRPr="0041782D" w:rsidRDefault="00DF443F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41782D" w:rsidRDefault="00DF443F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Свойст</w:t>
            </w:r>
            <w:r w:rsidR="00492DB9">
              <w:rPr>
                <w:rFonts w:ascii="Times New Roman" w:hAnsi="Times New Roman" w:cs="Times New Roman"/>
                <w:sz w:val="24"/>
                <w:szCs w:val="24"/>
              </w:rPr>
              <w:t>ва изомеров</w:t>
            </w:r>
          </w:p>
          <w:p w:rsidR="00492DB9" w:rsidRPr="0041782D" w:rsidRDefault="00492DB9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3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1782D" w:rsidRPr="0041782D" w:rsidRDefault="00DF443F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Т – 2 Углеводороды и их природные источники</w:t>
            </w:r>
          </w:p>
        </w:tc>
        <w:tc>
          <w:tcPr>
            <w:tcW w:w="709" w:type="dxa"/>
          </w:tcPr>
          <w:p w:rsidR="0041782D" w:rsidRPr="0041782D" w:rsidRDefault="00DF443F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7" w:type="dxa"/>
          </w:tcPr>
          <w:p w:rsidR="0041782D" w:rsidRPr="0041782D" w:rsidRDefault="00492DB9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Радикальное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</w:tr>
      <w:tr w:rsidR="0041782D" w:rsidRPr="0041782D" w:rsidTr="0041782D">
        <w:tc>
          <w:tcPr>
            <w:tcW w:w="53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41782D" w:rsidRPr="0041782D" w:rsidRDefault="00DF443F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Т – 3   Кислородсодержащие органические соединения и их природные источники</w:t>
            </w:r>
          </w:p>
        </w:tc>
        <w:tc>
          <w:tcPr>
            <w:tcW w:w="709" w:type="dxa"/>
          </w:tcPr>
          <w:p w:rsidR="0041782D" w:rsidRPr="0041782D" w:rsidRDefault="00DF443F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7" w:type="dxa"/>
          </w:tcPr>
          <w:p w:rsidR="0041782D" w:rsidRDefault="00492DB9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кипения одноатомных спиртов</w:t>
            </w:r>
          </w:p>
          <w:p w:rsidR="00492DB9" w:rsidRPr="0041782D" w:rsidRDefault="00492DB9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Окисление спиртов</w:t>
            </w:r>
          </w:p>
        </w:tc>
      </w:tr>
      <w:tr w:rsidR="0041782D" w:rsidRPr="0041782D" w:rsidTr="0041782D">
        <w:tc>
          <w:tcPr>
            <w:tcW w:w="53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DF443F" w:rsidRPr="0041782D" w:rsidRDefault="00DF443F" w:rsidP="00DF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Т - 4 Азотсодержащие соединений и их нахождение в живой природе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782D" w:rsidRPr="0041782D" w:rsidRDefault="00DF443F" w:rsidP="00DF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41782D" w:rsidRPr="0041782D" w:rsidRDefault="00492DB9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Определение среды растворов аминокислот</w:t>
            </w:r>
          </w:p>
        </w:tc>
      </w:tr>
      <w:tr w:rsidR="0041782D" w:rsidRPr="0041782D" w:rsidTr="0041782D">
        <w:tc>
          <w:tcPr>
            <w:tcW w:w="53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41782D" w:rsidRPr="0041782D" w:rsidRDefault="00DF443F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Т –  5.  Химия и здоровье. Биологически активные органические соединения</w:t>
            </w:r>
          </w:p>
        </w:tc>
        <w:tc>
          <w:tcPr>
            <w:tcW w:w="709" w:type="dxa"/>
          </w:tcPr>
          <w:p w:rsidR="0041782D" w:rsidRPr="0041782D" w:rsidRDefault="00DF443F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3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DF443F" w:rsidRPr="0041782D" w:rsidRDefault="00DF443F" w:rsidP="00DF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Т – 6 Искусственные и синтетические органические соединения (4 ч)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№2; 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782D" w:rsidRPr="0041782D" w:rsidRDefault="00DF443F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3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41782D" w:rsidRPr="0041782D" w:rsidRDefault="00DF443F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</w:tcPr>
          <w:p w:rsidR="0041782D" w:rsidRPr="0041782D" w:rsidRDefault="00DF443F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82D" w:rsidRPr="0041782D" w:rsidRDefault="0041782D" w:rsidP="0041782D">
      <w:pPr>
        <w:rPr>
          <w:rFonts w:ascii="Times New Roman" w:hAnsi="Times New Roman" w:cs="Times New Roman"/>
          <w:sz w:val="24"/>
          <w:szCs w:val="24"/>
        </w:rPr>
      </w:pPr>
    </w:p>
    <w:p w:rsidR="0041782D" w:rsidRPr="0041782D" w:rsidRDefault="0041782D" w:rsidP="00417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2D" w:rsidRPr="0041782D" w:rsidRDefault="0041782D" w:rsidP="00417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2D" w:rsidRPr="0041782D" w:rsidRDefault="0041782D" w:rsidP="00417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2D" w:rsidRDefault="0041782D" w:rsidP="00417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03" w:rsidRDefault="00526903" w:rsidP="00417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03" w:rsidRDefault="00526903" w:rsidP="00417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03" w:rsidRDefault="00526903" w:rsidP="00417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03" w:rsidRPr="0041782D" w:rsidRDefault="00526903" w:rsidP="00417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2D" w:rsidRPr="0041782D" w:rsidRDefault="0041782D" w:rsidP="0041782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8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материала </w:t>
      </w:r>
      <w:r w:rsidRPr="0041782D">
        <w:rPr>
          <w:rFonts w:ascii="Times New Roman" w:hAnsi="Times New Roman" w:cs="Times New Roman"/>
          <w:sz w:val="24"/>
          <w:szCs w:val="24"/>
        </w:rPr>
        <w:t>(</w:t>
      </w:r>
      <w:r w:rsidRPr="0041782D">
        <w:rPr>
          <w:rFonts w:ascii="Times New Roman" w:hAnsi="Times New Roman" w:cs="Times New Roman"/>
          <w:i/>
          <w:sz w:val="24"/>
          <w:szCs w:val="24"/>
        </w:rPr>
        <w:t>приложение)</w:t>
      </w:r>
    </w:p>
    <w:tbl>
      <w:tblPr>
        <w:tblStyle w:val="a8"/>
        <w:tblW w:w="0" w:type="auto"/>
        <w:tblLook w:val="04A0"/>
      </w:tblPr>
      <w:tblGrid>
        <w:gridCol w:w="559"/>
        <w:gridCol w:w="718"/>
        <w:gridCol w:w="5054"/>
        <w:gridCol w:w="592"/>
        <w:gridCol w:w="802"/>
        <w:gridCol w:w="595"/>
        <w:gridCol w:w="1251"/>
      </w:tblGrid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</w:p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коррикти</w:t>
            </w:r>
            <w:proofErr w:type="spellEnd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  <w:proofErr w:type="spellEnd"/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41782D" w:rsidRPr="0041782D" w:rsidRDefault="0041782D" w:rsidP="0041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и развитие органической химии как науки. Предмет органической химии. Место и значение органической химии в системе естественных наук. </w:t>
            </w: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Сравнение органических соединений с </w:t>
            </w:r>
            <w:proofErr w:type="gramStart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неорганическими</w:t>
            </w:r>
            <w:proofErr w:type="gramEnd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Природные, искусственные и синтетические органические соединения.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1 Теория строения органических соединений 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 Валентность. Углеродный скелет органической молекулы</w:t>
            </w:r>
            <w:proofErr w:type="gramStart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 Кратность химической связи. Зависимость свойств веществ от химического строения молекул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      </w:r>
          </w:p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гомологии и гомологах. Химические формулы и модели молекул в органической  химии.                              </w:t>
            </w:r>
            <w:r w:rsidRPr="004178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Л/о №1 Изготовление молекул углеводородов.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2 Углеводороды и их природные источники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b/>
                <w:sz w:val="24"/>
                <w:szCs w:val="24"/>
              </w:rPr>
              <w:t>17ч</w:t>
            </w: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782D"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молекулы метана</w:t>
            </w: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. Гомологический ряд.  Гомологи. Номенклатура.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Изомерия углеродного скелета. Закономерности изменения физических свойств.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(на примере метана и этана): реакции замещения (галогенирование), дегидрирования, горение.  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Понятие о </w:t>
            </w:r>
            <w:proofErr w:type="spellStart"/>
            <w:r w:rsidRPr="0041782D">
              <w:rPr>
                <w:rFonts w:ascii="Times New Roman" w:hAnsi="Times New Roman" w:cs="Times New Roman"/>
                <w:i/>
                <w:sz w:val="24"/>
                <w:szCs w:val="24"/>
              </w:rPr>
              <w:t>циклоалканах</w:t>
            </w:r>
            <w:proofErr w:type="spellEnd"/>
            <w:r w:rsidRPr="00417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Природный и попутный нефтяной газы, их состав и использование. Природный газ как топливо, его преимущества.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41782D">
              <w:rPr>
                <w:b/>
                <w:i/>
                <w:sz w:val="24"/>
                <w:szCs w:val="24"/>
              </w:rPr>
              <w:t>Решение задач:</w:t>
            </w:r>
            <w:r w:rsidRPr="0041782D">
              <w:rPr>
                <w:i/>
                <w:sz w:val="24"/>
                <w:szCs w:val="24"/>
              </w:rPr>
              <w:t xml:space="preserve"> нахождение молекулярной формулы органического вещества по его </w:t>
            </w:r>
            <w:r w:rsidRPr="0041782D">
              <w:rPr>
                <w:i/>
                <w:sz w:val="24"/>
                <w:szCs w:val="24"/>
              </w:rPr>
              <w:lastRenderedPageBreak/>
              <w:t>плотности и массовым долям элементов, входящих в его состав, или по продуктам сгорания.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7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Строение молекулы этилена. </w:t>
            </w: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ряд.  Номенклатура. Изомерия углеродного скелета </w:t>
            </w:r>
            <w:r w:rsidRPr="004178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Л/о №2 Определение элементного состава органических соединений  </w:t>
            </w: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и положения кратной связи в молекуле. 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 (на примере этилена): реакции присоединения   (галогенирование, </w:t>
            </w:r>
            <w:r w:rsidRPr="0041782D">
              <w:rPr>
                <w:rFonts w:ascii="Times New Roman" w:hAnsi="Times New Roman" w:cs="Times New Roman"/>
                <w:i/>
                <w:sz w:val="24"/>
                <w:szCs w:val="24"/>
              </w:rPr>
              <w:t>гидрирование</w:t>
            </w: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, гидратация, </w:t>
            </w:r>
            <w:proofErr w:type="spellStart"/>
            <w:r w:rsidRPr="0041782D">
              <w:rPr>
                <w:rFonts w:ascii="Times New Roman" w:hAnsi="Times New Roman" w:cs="Times New Roman"/>
                <w:i/>
                <w:sz w:val="24"/>
                <w:szCs w:val="24"/>
              </w:rPr>
              <w:t>гидрогалогенирование</w:t>
            </w:r>
            <w:proofErr w:type="spellEnd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),  горения. Полимеризация этилена. Полиэтилен. Применение этилена.</w:t>
            </w:r>
          </w:p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Л/о №3 Обнаружение</w:t>
            </w:r>
          </w:p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Непредельных соединений в жидких нефтепродуктах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 и каучуки. Углеводороды  с двумя двойными связями.  Химические свойства. Полимеризация дивинила. Натуральный и синтетический каучуки. Вулканизация каучука. Резина. Применение каучука и резины.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pStyle w:val="a0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41782D">
              <w:rPr>
                <w:sz w:val="24"/>
                <w:szCs w:val="24"/>
              </w:rPr>
              <w:t>Алкины</w:t>
            </w:r>
            <w:proofErr w:type="spellEnd"/>
            <w:r w:rsidRPr="0041782D">
              <w:rPr>
                <w:sz w:val="24"/>
                <w:szCs w:val="24"/>
              </w:rPr>
              <w:t xml:space="preserve">. </w:t>
            </w:r>
            <w:r w:rsidRPr="0041782D">
              <w:rPr>
                <w:i/>
                <w:sz w:val="24"/>
                <w:szCs w:val="24"/>
              </w:rPr>
              <w:t xml:space="preserve">Строение молекулы ацетилена. </w:t>
            </w:r>
            <w:r w:rsidRPr="0041782D">
              <w:rPr>
                <w:sz w:val="24"/>
                <w:szCs w:val="24"/>
              </w:rPr>
              <w:t xml:space="preserve">Гомологический ряд. Номенклатура. Изомерия. Химические свойства (на примере ацетилена): реакции присоединения (галогенирование, </w:t>
            </w:r>
            <w:r w:rsidRPr="0041782D">
              <w:rPr>
                <w:i/>
                <w:sz w:val="24"/>
                <w:szCs w:val="24"/>
              </w:rPr>
              <w:t>гидрирование</w:t>
            </w:r>
            <w:r w:rsidRPr="0041782D">
              <w:rPr>
                <w:sz w:val="24"/>
                <w:szCs w:val="24"/>
              </w:rPr>
              <w:t xml:space="preserve">, гидратация, </w:t>
            </w:r>
            <w:proofErr w:type="spellStart"/>
            <w:r w:rsidRPr="0041782D">
              <w:rPr>
                <w:i/>
                <w:sz w:val="24"/>
                <w:szCs w:val="24"/>
              </w:rPr>
              <w:t>гидрогалогенирование</w:t>
            </w:r>
            <w:proofErr w:type="spellEnd"/>
            <w:r w:rsidRPr="0041782D">
              <w:rPr>
                <w:sz w:val="24"/>
                <w:szCs w:val="24"/>
              </w:rPr>
              <w:t xml:space="preserve">), горение ацетилена.  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pStyle w:val="a0"/>
              <w:numPr>
                <w:ilvl w:val="0"/>
                <w:numId w:val="0"/>
              </w:numPr>
              <w:spacing w:line="240" w:lineRule="auto"/>
              <w:ind w:firstLine="284"/>
              <w:rPr>
                <w:sz w:val="24"/>
                <w:szCs w:val="24"/>
              </w:rPr>
            </w:pPr>
            <w:r w:rsidRPr="0041782D">
              <w:rPr>
                <w:sz w:val="24"/>
                <w:szCs w:val="24"/>
              </w:rPr>
              <w:t xml:space="preserve">Применение ацетилена.  </w:t>
            </w:r>
            <w:r w:rsidRPr="0041782D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Л/о №4 Получение и свойства ацетилена. </w:t>
            </w:r>
            <w:r w:rsidRPr="0041782D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Решение задач:</w:t>
            </w:r>
            <w:r w:rsidRPr="0041782D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r w:rsidRPr="0041782D">
              <w:rPr>
                <w:i/>
                <w:sz w:val="24"/>
                <w:szCs w:val="24"/>
              </w:rPr>
              <w:t>Расчеты объемных отношений газов при химических реакциях.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pStyle w:val="a0"/>
              <w:numPr>
                <w:ilvl w:val="0"/>
                <w:numId w:val="0"/>
              </w:numPr>
              <w:spacing w:line="240" w:lineRule="auto"/>
              <w:ind w:firstLine="284"/>
              <w:rPr>
                <w:sz w:val="24"/>
                <w:szCs w:val="24"/>
              </w:rPr>
            </w:pPr>
            <w:r w:rsidRPr="0041782D">
              <w:rPr>
                <w:sz w:val="24"/>
                <w:szCs w:val="24"/>
              </w:rPr>
              <w:t xml:space="preserve">Арены. Бензол как представитель ароматических углеводородов. </w:t>
            </w:r>
            <w:r w:rsidRPr="0041782D">
              <w:rPr>
                <w:i/>
                <w:sz w:val="24"/>
                <w:szCs w:val="24"/>
              </w:rPr>
              <w:t>Строение молекулы бензола.</w:t>
            </w:r>
            <w:r w:rsidRPr="0041782D">
              <w:rPr>
                <w:sz w:val="24"/>
                <w:szCs w:val="24"/>
              </w:rPr>
              <w:t xml:space="preserve"> Химические свойства: реакции замещения (галогенирование), присоединения (гидрирование), горения.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41782D">
              <w:rPr>
                <w:sz w:val="24"/>
                <w:szCs w:val="24"/>
              </w:rPr>
              <w:t>Применение бензола.    Гомологи бензола, их применение.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41782D">
              <w:rPr>
                <w:sz w:val="24"/>
                <w:szCs w:val="24"/>
              </w:rPr>
              <w:t>Химия и энергетика. Нефть. Состав и переработка нефти. Нефтепродукты. Бензин и понятие об октановом числе.   Л</w:t>
            </w:r>
            <w:r w:rsidRPr="0041782D">
              <w:rPr>
                <w:i/>
                <w:sz w:val="24"/>
                <w:szCs w:val="24"/>
              </w:rPr>
              <w:t>/о №5 Ознакомление с коллекцией «Нефть и продукты её переработки</w:t>
            </w:r>
            <w:r w:rsidRPr="0041782D">
              <w:rPr>
                <w:sz w:val="24"/>
                <w:szCs w:val="24"/>
              </w:rPr>
              <w:t>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41782D">
              <w:rPr>
                <w:sz w:val="24"/>
                <w:szCs w:val="24"/>
              </w:rPr>
              <w:t xml:space="preserve">Охрана окружающей среды при нефтепереработке и транспортировке нефтепродуктов. Альтернативные источники энергии.  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41782D">
              <w:rPr>
                <w:b/>
                <w:i/>
                <w:sz w:val="24"/>
                <w:szCs w:val="24"/>
              </w:rPr>
              <w:t>Решение задач:</w:t>
            </w:r>
            <w:r w:rsidRPr="0041782D">
              <w:rPr>
                <w:i/>
                <w:sz w:val="24"/>
                <w:szCs w:val="24"/>
              </w:rPr>
              <w:t xml:space="preserve"> расчеты теплового </w:t>
            </w:r>
            <w:r w:rsidRPr="0041782D">
              <w:rPr>
                <w:i/>
                <w:sz w:val="24"/>
                <w:szCs w:val="24"/>
              </w:rPr>
              <w:lastRenderedPageBreak/>
              <w:t>эффекта реакции.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41782D">
              <w:rPr>
                <w:sz w:val="24"/>
                <w:szCs w:val="24"/>
              </w:rPr>
              <w:t>Обобщение и систематизация знаний по теме «Углеводороды и их природные источники».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rPr>
          <w:trHeight w:val="685"/>
        </w:trPr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076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№1«Углеводороды и их природные источники».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82D" w:rsidRPr="0041782D" w:rsidRDefault="0041782D" w:rsidP="00417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6"/>
        <w:gridCol w:w="728"/>
        <w:gridCol w:w="5463"/>
        <w:gridCol w:w="592"/>
        <w:gridCol w:w="712"/>
        <w:gridCol w:w="514"/>
        <w:gridCol w:w="1026"/>
      </w:tblGrid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3 Кислородсодержащие соединения и их нахождение в живой природе 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b/>
                <w:sz w:val="24"/>
                <w:szCs w:val="24"/>
              </w:rPr>
              <w:t>20ч</w:t>
            </w: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Спирты. Классификация, номенклатура, изомерия. Водородная связь.  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(на примере метанола и этанола): взаимодействие с натрием как способ установления наличия  </w:t>
            </w:r>
            <w:proofErr w:type="spellStart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гидроксогруппы</w:t>
            </w:r>
            <w:proofErr w:type="spellEnd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,  реакция с </w:t>
            </w:r>
            <w:proofErr w:type="spellStart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галогеноводородами</w:t>
            </w:r>
            <w:proofErr w:type="spellEnd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,  горение.    </w:t>
            </w:r>
            <w:r w:rsidRPr="004178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Л/о №6 Свойства этилового спирта.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  Применение метанола и этанола.  Ядовитые свойства </w:t>
            </w:r>
            <w:proofErr w:type="spellStart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метаналя</w:t>
            </w:r>
            <w:proofErr w:type="spellEnd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зэтаналя</w:t>
            </w:r>
            <w:proofErr w:type="spellEnd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. Алкоголизм.  Борьба с алкоголизмом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глицерин.  </w:t>
            </w: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Л/о №7 Свойства глицерина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молекулы фенола. </w:t>
            </w:r>
            <w:r w:rsidRPr="00417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Взаимное влияние атомов в молекуле фенола. Химические свойства: взаимодействие с натрием, </w:t>
            </w:r>
            <w:proofErr w:type="spellStart"/>
            <w:r w:rsidRPr="0041782D">
              <w:rPr>
                <w:rFonts w:ascii="Times New Roman" w:hAnsi="Times New Roman" w:cs="Times New Roman"/>
                <w:i/>
                <w:sz w:val="24"/>
                <w:szCs w:val="24"/>
              </w:rPr>
              <w:t>гидроксидом</w:t>
            </w:r>
            <w:proofErr w:type="spellEnd"/>
            <w:r w:rsidRPr="00417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натрия, бромом.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Получение фенола.  Поликонденсация фенола с формальдегидом. Применение фенола.  </w:t>
            </w: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Коксохимическое производство и его продукция.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Альдегиды.  </w:t>
            </w:r>
            <w:proofErr w:type="spellStart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Метаналь</w:t>
            </w:r>
            <w:proofErr w:type="spellEnd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  (формальдегид) и </w:t>
            </w:r>
            <w:proofErr w:type="spellStart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этаналь</w:t>
            </w:r>
            <w:proofErr w:type="spellEnd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 (ацетальдегид). </w:t>
            </w:r>
            <w:proofErr w:type="gramStart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карбонильную группу (реакция «серебряного зеркала»,  взаимодействие с </w:t>
            </w:r>
            <w:proofErr w:type="spellStart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 меди (II). </w:t>
            </w:r>
            <w:proofErr w:type="gramEnd"/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Токсичность альдегидов.  Применение формальдегида и ацетальдегида. </w:t>
            </w:r>
            <w:r w:rsidRPr="004178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Л/о №8 Свойства формальдегида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 Карбоновые кислоты. Уксусная кислота как представитель предельных одноосновных карбоновых кислот. Представление о высших карбоновых кислотах </w:t>
            </w: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пальмитиновая</w:t>
            </w:r>
            <w:proofErr w:type="gramEnd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стеариновая</w:t>
            </w:r>
            <w:r w:rsidRPr="004178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свойства: реакции с металлами, основными оксидами, основаниями и солями.  Применение уксусной кислоты. </w:t>
            </w:r>
            <w:r w:rsidRPr="004178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Л/о №9 Свойства   уксусной кислоты.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Сложные эфиры.  Реакция этерификации.  </w:t>
            </w:r>
            <w:r w:rsidRPr="0041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и применение сложных эфиров. 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Жиры.  Растительные и животные жиры, их состав. Применение жиров.  </w:t>
            </w:r>
            <w:r w:rsidRPr="004178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Л/о №10 Свойства жиров</w:t>
            </w:r>
            <w:proofErr w:type="gramStart"/>
            <w:r w:rsidRPr="004178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Гидролиз или омыление жиров как способ промышленного получения солей высших карбоновых кислот. </w:t>
            </w:r>
            <w:proofErr w:type="spellStart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Мылá</w:t>
            </w:r>
            <w:proofErr w:type="spellEnd"/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 как соли высших карбоновых кислот. Моющие свойства мыла. </w:t>
            </w:r>
          </w:p>
          <w:p w:rsidR="0041782D" w:rsidRPr="0041782D" w:rsidRDefault="0041782D" w:rsidP="0041782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Л/о №11 Сравнение свойств растворов мыла и стирального порошка.</w:t>
            </w:r>
          </w:p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Углеводы. Моносахариды (глюкоза), дисахариды (сахароза) и полисахариды (крахмал и целлюлоза). Их значение.  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Глюкоза – </w:t>
            </w:r>
            <w:proofErr w:type="spellStart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альдегидоспирт</w:t>
            </w:r>
            <w:proofErr w:type="spellEnd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Химические свойства:</w:t>
            </w:r>
          </w:p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окисление в </w:t>
            </w:r>
            <w:proofErr w:type="spellStart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глюконовую</w:t>
            </w:r>
            <w:proofErr w:type="spellEnd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кислоту, восстановление в сорбит, брожение (молочнокислое и спиртовое). Применение глюкозы. </w:t>
            </w:r>
            <w:r w:rsidRPr="004178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Л/о №12 Свойства глюкозы.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Дисахариды: сахароза, лактоза и мальтоза.</w:t>
            </w:r>
          </w:p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Полисахариды: крахмал и целлюлоза. Применение. Реакции поликонденсации и гидролиза на примере взаимопревращений глюкозы и полисахарида.</w:t>
            </w:r>
          </w:p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Качественная реакция на крахмал. </w:t>
            </w:r>
            <w:r w:rsidRPr="004178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Л/о №13 Свойства крахмала.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8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Решение задач:</w:t>
            </w: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химическим уравнениям: на примеси;  на избыток исходных веществ.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Решение задач:</w:t>
            </w: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выход продуктов от теоретически </w:t>
            </w:r>
            <w:proofErr w:type="gramStart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возможного</w:t>
            </w:r>
            <w:proofErr w:type="gramEnd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темы «Кислородсодержащие соединения». Подготовка к </w:t>
            </w:r>
            <w:proofErr w:type="gramStart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/работе.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№2«Кислородсодержащие соединения».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4 Азотсодержащие соединения и их нахождение в живой природе 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Амины. Анилин.  Взаимное влияние атомов в молекуле анилина. Химические свойства:  ослабление основных свойств и взаимодействие с бромной водой. 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Получение анилина из нитробензола. Применение анилина.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Аминокислоты.  Пептидная связь. Полипептиды. Химические свойства: взаимодействие со щелочами, кислотами и реакция поликонденсации. 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Получение аминокислот.  Применение аминокислот.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Белки. Получение. Первичная, вторичная и третичная структуры белков. 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свойства: горение,</w:t>
            </w:r>
          </w:p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денатурация, гидролиз и цветные реакции.</w:t>
            </w:r>
          </w:p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Биохимические функции белков.</w:t>
            </w:r>
          </w:p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Л/о №14 Свойства белков.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Нуклеиновые кислоты. Синтез нуклеиновых кислот в клетке из нуклеотидов. Строение нуклеотида. Сравнение РНК и ДНК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нуклеиновых кислот в хранении и передачи наследственной информации. Понятие о биотехнологии генной инженери</w:t>
            </w: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Генетическая связь между классами </w:t>
            </w:r>
            <w:proofErr w:type="gramStart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органических</w:t>
            </w:r>
            <w:proofErr w:type="gramEnd"/>
          </w:p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соединений. </w:t>
            </w:r>
            <w:r w:rsidRPr="0041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цепочек превращений.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№1«Решение экспериментальных задач на идентификацию органических соединений» </w:t>
            </w: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proofErr w:type="gramStart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5. Химия и здоровье.  Биологически активные органические соединения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Ферменты как биологические катализаторы.</w:t>
            </w:r>
          </w:p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функционирования. Роль ферментов в жизнедеятельности живых организмов.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Витамины. Авитаминозы, </w:t>
            </w:r>
            <w:proofErr w:type="spellStart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гипо</w:t>
            </w:r>
            <w:proofErr w:type="spellEnd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 гипервитаминозы. </w:t>
            </w:r>
            <w:proofErr w:type="spellStart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Водорастворимые</w:t>
            </w:r>
            <w:proofErr w:type="spellEnd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(витамин С) и жирорастворимые (витамин А) витамины. </w:t>
            </w: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питание. </w:t>
            </w:r>
            <w:r w:rsidRPr="0041782D">
              <w:rPr>
                <w:rFonts w:ascii="Times New Roman" w:hAnsi="Times New Roman" w:cs="Times New Roman"/>
                <w:i/>
                <w:sz w:val="24"/>
                <w:szCs w:val="24"/>
              </w:rPr>
              <w:t>Пищевые добавки. Основы пищевой химии.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Гормоны как регуляторы жизнедеятельности живых  организмов. Инсулин и адреналин. Профилактика сахарного диабета. 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Лекарственная химия от </w:t>
            </w:r>
            <w:proofErr w:type="spellStart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иатрохимии</w:t>
            </w:r>
            <w:proofErr w:type="spellEnd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химиотерапии. Аспирин. Антибиотики и </w:t>
            </w:r>
            <w:proofErr w:type="spellStart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дисбактериоз</w:t>
            </w:r>
            <w:proofErr w:type="spellEnd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Вредные привычки и факторы, разрушающие здоровье (курение, употребление алкоголя, наркомания).</w:t>
            </w: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Наркотические вещества. Наркомания, борьба с ней и профилактика 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pStyle w:val="a0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Times New Roman"/>
                <w:color w:val="000000"/>
                <w:sz w:val="24"/>
                <w:szCs w:val="24"/>
              </w:rPr>
            </w:pPr>
            <w:r w:rsidRPr="0041782D">
              <w:rPr>
                <w:sz w:val="24"/>
                <w:szCs w:val="24"/>
              </w:rPr>
              <w:t xml:space="preserve">Химия в повседневной жизни. Моющие и чистящие средства. </w:t>
            </w:r>
            <w:r w:rsidRPr="0041782D">
              <w:rPr>
                <w:i/>
                <w:sz w:val="24"/>
                <w:szCs w:val="24"/>
              </w:rPr>
              <w:t xml:space="preserve">Средства борьбы с бытовыми насекомыми: репелленты, инсектициды. </w:t>
            </w:r>
            <w:r w:rsidRPr="0041782D">
              <w:rPr>
                <w:sz w:val="24"/>
                <w:szCs w:val="24"/>
              </w:rPr>
              <w:t>Средства личной гигиены и косметики. Правила безопасной работы с едкими, горючими и токсичными веществами, средствами бытовой химии.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6.Искусственные и синтетические органические соединения 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Синтетические полимеры. Получение реакциями полимеризации и поликонденсации. Структура: линейная, разветвлённая, пространственная.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Синтетические пластмассы: полиэтилен низкого и высокого давления, полипропилен и поливинилхлорид.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искусственных полимеров как продуктов химической модификации природного полимерного сырья. 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Искусственные  волокна (ацетатный шёлк,</w:t>
            </w:r>
            <w:proofErr w:type="gramEnd"/>
          </w:p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вискоза), их свойства и применение.</w:t>
            </w:r>
          </w:p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178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/о №15 Ознакомление с коллекцией пластмасс, волокон и каучуков</w:t>
            </w: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№2«Распознавание пластмасс и волокон» </w:t>
            </w: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proofErr w:type="gramStart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темам 4,5, 6 . Подготовка к итоговой К/</w:t>
            </w:r>
            <w:proofErr w:type="spellStart"/>
            <w:proofErr w:type="gramStart"/>
            <w:r w:rsidRPr="0041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111" w:type="dxa"/>
          </w:tcPr>
          <w:p w:rsidR="0041782D" w:rsidRPr="0041782D" w:rsidRDefault="0041782D" w:rsidP="004178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контрольная работа №3 за курс 10 класса </w:t>
            </w:r>
            <w:r w:rsidRPr="0041782D">
              <w:rPr>
                <w:rFonts w:ascii="Times New Roman" w:hAnsi="Times New Roman" w:cs="Times New Roman"/>
                <w:b/>
                <w:sz w:val="24"/>
                <w:szCs w:val="24"/>
              </w:rPr>
              <w:t>(возможна ВПР)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обобщение и повторение курса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Решение тестов при подготовке к ЕГЭ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Решение тестов при подготовке к ЕГЭ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82D" w:rsidRPr="0041782D" w:rsidTr="0041782D">
        <w:tc>
          <w:tcPr>
            <w:tcW w:w="559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2D">
              <w:rPr>
                <w:rFonts w:ascii="Times New Roman" w:hAnsi="Times New Roman" w:cs="Times New Roman"/>
                <w:sz w:val="24"/>
                <w:szCs w:val="24"/>
              </w:rPr>
              <w:t>Решение тестов при подготовке к ЕГЭ</w:t>
            </w:r>
          </w:p>
        </w:tc>
        <w:tc>
          <w:tcPr>
            <w:tcW w:w="577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41782D" w:rsidRPr="0041782D" w:rsidRDefault="0041782D" w:rsidP="0041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82D" w:rsidRPr="0041782D" w:rsidRDefault="0041782D" w:rsidP="0041782D">
      <w:pPr>
        <w:rPr>
          <w:rFonts w:ascii="Times New Roman" w:hAnsi="Times New Roman" w:cs="Times New Roman"/>
          <w:sz w:val="24"/>
          <w:szCs w:val="24"/>
        </w:rPr>
      </w:pPr>
    </w:p>
    <w:p w:rsidR="0041782D" w:rsidRPr="0041782D" w:rsidRDefault="0041782D">
      <w:pPr>
        <w:rPr>
          <w:rFonts w:ascii="Times New Roman" w:hAnsi="Times New Roman" w:cs="Times New Roman"/>
          <w:sz w:val="24"/>
          <w:szCs w:val="24"/>
        </w:rPr>
      </w:pPr>
    </w:p>
    <w:sectPr w:rsidR="0041782D" w:rsidRPr="0041782D" w:rsidSect="0001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DAC"/>
    <w:multiLevelType w:val="hybridMultilevel"/>
    <w:tmpl w:val="C58A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1707C2"/>
    <w:multiLevelType w:val="hybridMultilevel"/>
    <w:tmpl w:val="7DC0C100"/>
    <w:lvl w:ilvl="0" w:tplc="18FE3F5A">
      <w:start w:val="1"/>
      <w:numFmt w:val="bullet"/>
      <w:pStyle w:val="a1"/>
      <w:lvlText w:val=""/>
      <w:lvlJc w:val="left"/>
      <w:pPr>
        <w:tabs>
          <w:tab w:val="num" w:pos="283"/>
        </w:tabs>
        <w:ind w:left="511" w:hanging="511"/>
      </w:pPr>
      <w:rPr>
        <w:rFonts w:ascii="Symbol" w:hAnsi="Symbol" w:hint="default"/>
      </w:rPr>
    </w:lvl>
    <w:lvl w:ilvl="1" w:tplc="8A7AF7C8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390C49FF"/>
    <w:multiLevelType w:val="hybridMultilevel"/>
    <w:tmpl w:val="EF88EDEC"/>
    <w:lvl w:ilvl="0" w:tplc="78E44E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14956"/>
    <w:multiLevelType w:val="hybridMultilevel"/>
    <w:tmpl w:val="7C622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782D"/>
    <w:rsid w:val="00010B4E"/>
    <w:rsid w:val="00022162"/>
    <w:rsid w:val="000B0F55"/>
    <w:rsid w:val="0041782D"/>
    <w:rsid w:val="00492DB9"/>
    <w:rsid w:val="004C54D5"/>
    <w:rsid w:val="00526903"/>
    <w:rsid w:val="005701DA"/>
    <w:rsid w:val="00677214"/>
    <w:rsid w:val="007A6B2A"/>
    <w:rsid w:val="00862945"/>
    <w:rsid w:val="00956AFA"/>
    <w:rsid w:val="00B43FB3"/>
    <w:rsid w:val="00BC1C94"/>
    <w:rsid w:val="00C5307A"/>
    <w:rsid w:val="00CC1206"/>
    <w:rsid w:val="00DE6FD6"/>
    <w:rsid w:val="00DF443F"/>
    <w:rsid w:val="00DF7F05"/>
    <w:rsid w:val="00E44E65"/>
    <w:rsid w:val="00E4695C"/>
    <w:rsid w:val="00EF282D"/>
    <w:rsid w:val="00F2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10B4E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122">
    <w:name w:val="c122"/>
    <w:basedOn w:val="a2"/>
    <w:rsid w:val="004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3"/>
    <w:rsid w:val="0041782D"/>
  </w:style>
  <w:style w:type="character" w:customStyle="1" w:styleId="c0">
    <w:name w:val="c0"/>
    <w:basedOn w:val="a3"/>
    <w:rsid w:val="0041782D"/>
  </w:style>
  <w:style w:type="paragraph" w:customStyle="1" w:styleId="c74">
    <w:name w:val="c74"/>
    <w:basedOn w:val="a2"/>
    <w:rsid w:val="004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2"/>
    <w:rsid w:val="004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2"/>
    <w:rsid w:val="004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3"/>
    <w:rsid w:val="0041782D"/>
  </w:style>
  <w:style w:type="paragraph" w:customStyle="1" w:styleId="c104">
    <w:name w:val="c104"/>
    <w:basedOn w:val="a2"/>
    <w:rsid w:val="004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3"/>
    <w:rsid w:val="0041782D"/>
  </w:style>
  <w:style w:type="character" w:customStyle="1" w:styleId="c69">
    <w:name w:val="c69"/>
    <w:basedOn w:val="a3"/>
    <w:rsid w:val="0041782D"/>
  </w:style>
  <w:style w:type="character" w:customStyle="1" w:styleId="c109">
    <w:name w:val="c109"/>
    <w:basedOn w:val="a3"/>
    <w:rsid w:val="0041782D"/>
  </w:style>
  <w:style w:type="character" w:customStyle="1" w:styleId="c84">
    <w:name w:val="c84"/>
    <w:basedOn w:val="a3"/>
    <w:rsid w:val="0041782D"/>
  </w:style>
  <w:style w:type="paragraph" w:customStyle="1" w:styleId="c22">
    <w:name w:val="c22"/>
    <w:basedOn w:val="a2"/>
    <w:rsid w:val="004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2"/>
    <w:rsid w:val="004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8">
    <w:name w:val="c128"/>
    <w:basedOn w:val="a3"/>
    <w:rsid w:val="0041782D"/>
  </w:style>
  <w:style w:type="paragraph" w:customStyle="1" w:styleId="c34">
    <w:name w:val="c34"/>
    <w:basedOn w:val="a2"/>
    <w:rsid w:val="004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2"/>
    <w:rsid w:val="004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9">
    <w:name w:val="c89"/>
    <w:basedOn w:val="a3"/>
    <w:rsid w:val="0041782D"/>
  </w:style>
  <w:style w:type="character" w:customStyle="1" w:styleId="c66">
    <w:name w:val="c66"/>
    <w:basedOn w:val="a3"/>
    <w:rsid w:val="0041782D"/>
  </w:style>
  <w:style w:type="character" w:styleId="a6">
    <w:name w:val="Hyperlink"/>
    <w:basedOn w:val="a3"/>
    <w:uiPriority w:val="99"/>
    <w:semiHidden/>
    <w:unhideWhenUsed/>
    <w:rsid w:val="0041782D"/>
    <w:rPr>
      <w:color w:val="0000FF"/>
      <w:u w:val="single"/>
    </w:rPr>
  </w:style>
  <w:style w:type="character" w:customStyle="1" w:styleId="c112">
    <w:name w:val="c112"/>
    <w:basedOn w:val="a3"/>
    <w:rsid w:val="0041782D"/>
  </w:style>
  <w:style w:type="character" w:customStyle="1" w:styleId="c23">
    <w:name w:val="c23"/>
    <w:basedOn w:val="a3"/>
    <w:rsid w:val="0041782D"/>
  </w:style>
  <w:style w:type="paragraph" w:customStyle="1" w:styleId="c72">
    <w:name w:val="c72"/>
    <w:basedOn w:val="a2"/>
    <w:rsid w:val="004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8">
    <w:name w:val="c118"/>
    <w:basedOn w:val="a3"/>
    <w:rsid w:val="0041782D"/>
  </w:style>
  <w:style w:type="paragraph" w:customStyle="1" w:styleId="c57">
    <w:name w:val="c57"/>
    <w:basedOn w:val="a2"/>
    <w:rsid w:val="004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3"/>
    <w:rsid w:val="0041782D"/>
  </w:style>
  <w:style w:type="paragraph" w:customStyle="1" w:styleId="c99">
    <w:name w:val="c99"/>
    <w:basedOn w:val="a2"/>
    <w:rsid w:val="004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3"/>
    <w:rsid w:val="0041782D"/>
  </w:style>
  <w:style w:type="paragraph" w:customStyle="1" w:styleId="c88">
    <w:name w:val="c88"/>
    <w:basedOn w:val="a2"/>
    <w:rsid w:val="004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3"/>
    <w:rsid w:val="0041782D"/>
  </w:style>
  <w:style w:type="character" w:customStyle="1" w:styleId="c120">
    <w:name w:val="c120"/>
    <w:basedOn w:val="a3"/>
    <w:rsid w:val="0041782D"/>
  </w:style>
  <w:style w:type="paragraph" w:customStyle="1" w:styleId="c44">
    <w:name w:val="c44"/>
    <w:basedOn w:val="a2"/>
    <w:rsid w:val="004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1">
    <w:name w:val="c121"/>
    <w:basedOn w:val="a3"/>
    <w:rsid w:val="0041782D"/>
  </w:style>
  <w:style w:type="character" w:customStyle="1" w:styleId="c41">
    <w:name w:val="c41"/>
    <w:basedOn w:val="a3"/>
    <w:rsid w:val="0041782D"/>
  </w:style>
  <w:style w:type="character" w:customStyle="1" w:styleId="c125">
    <w:name w:val="c125"/>
    <w:basedOn w:val="a3"/>
    <w:rsid w:val="0041782D"/>
  </w:style>
  <w:style w:type="paragraph" w:customStyle="1" w:styleId="c42">
    <w:name w:val="c42"/>
    <w:basedOn w:val="a2"/>
    <w:rsid w:val="004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2"/>
    <w:rsid w:val="004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3">
    <w:name w:val="c123"/>
    <w:basedOn w:val="a3"/>
    <w:rsid w:val="0041782D"/>
  </w:style>
  <w:style w:type="paragraph" w:customStyle="1" w:styleId="c86">
    <w:name w:val="c86"/>
    <w:basedOn w:val="a2"/>
    <w:rsid w:val="004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2"/>
    <w:uiPriority w:val="99"/>
    <w:unhideWhenUsed/>
    <w:rsid w:val="004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 номер"/>
    <w:basedOn w:val="a2"/>
    <w:next w:val="a2"/>
    <w:qFormat/>
    <w:rsid w:val="0041782D"/>
    <w:pPr>
      <w:numPr>
        <w:numId w:val="1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8">
    <w:name w:val="Table Grid"/>
    <w:basedOn w:val="a4"/>
    <w:uiPriority w:val="59"/>
    <w:rsid w:val="00417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еречень"/>
    <w:basedOn w:val="a2"/>
    <w:next w:val="a2"/>
    <w:link w:val="a9"/>
    <w:qFormat/>
    <w:rsid w:val="0041782D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9">
    <w:name w:val="Перечень Знак"/>
    <w:link w:val="a0"/>
    <w:rsid w:val="0041782D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Default">
    <w:name w:val="Default"/>
    <w:rsid w:val="004178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2"/>
    <w:link w:val="ab"/>
    <w:uiPriority w:val="99"/>
    <w:qFormat/>
    <w:rsid w:val="0041782D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ac">
    <w:name w:val="отто"/>
    <w:basedOn w:val="a2"/>
    <w:rsid w:val="0041782D"/>
    <w:pPr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нормал"/>
    <w:basedOn w:val="a2"/>
    <w:rsid w:val="0041782D"/>
    <w:pPr>
      <w:numPr>
        <w:numId w:val="3"/>
      </w:num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Абзац списка Знак"/>
    <w:link w:val="aa"/>
    <w:uiPriority w:val="99"/>
    <w:locked/>
    <w:rsid w:val="0041782D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МАМА</cp:lastModifiedBy>
  <cp:revision>9</cp:revision>
  <dcterms:created xsi:type="dcterms:W3CDTF">2021-09-05T08:38:00Z</dcterms:created>
  <dcterms:modified xsi:type="dcterms:W3CDTF">2023-03-11T13:47:00Z</dcterms:modified>
</cp:coreProperties>
</file>