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EA" w:rsidRDefault="00895A38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93DEA" w:rsidRDefault="00193DEA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DEA" w:rsidRDefault="00193DEA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DEA" w:rsidRDefault="00193DEA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DEA" w:rsidRDefault="00193DEA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3DEA" w:rsidRDefault="00193DEA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E310D6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91225" cy="8472170"/>
            <wp:effectExtent l="0" t="0" r="952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847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0D6" w:rsidRDefault="00E310D6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Согласовано:</w:t>
      </w:r>
      <w:r w:rsidRPr="00A43C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Утверждаю: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Методист__________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школы_________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(Краснова Н.И.)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Амоев А.Р</w:t>
      </w:r>
    </w:p>
    <w:p w:rsidR="002326FA" w:rsidRDefault="00BD54AB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01-07/87-7</w:t>
      </w:r>
    </w:p>
    <w:p w:rsidR="00A43CAD" w:rsidRPr="00A43CAD" w:rsidRDefault="00BD54AB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30.08.2022</w:t>
      </w: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2326FA" w:rsidP="00A43CAD">
      <w:pPr>
        <w:suppressAutoHyphens/>
        <w:spacing w:after="0" w:line="240" w:lineRule="auto"/>
        <w:ind w:left="5664" w:hanging="3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Социально-гуманитарн</w:t>
      </w:r>
      <w:r w:rsidR="00A43CAD"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ая направленность</w:t>
      </w:r>
    </w:p>
    <w:p w:rsidR="00A43CAD" w:rsidRPr="00A43CAD" w:rsidRDefault="00A43CAD" w:rsidP="00A43CAD">
      <w:pPr>
        <w:suppressAutoHyphens/>
        <w:spacing w:after="0" w:line="240" w:lineRule="auto"/>
        <w:ind w:left="5664" w:hanging="36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Дополнительная общеобразовательная общеразвивающая программа</w:t>
      </w: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«Новая грамотность»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9F02B3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обучающихся: 7-8</w:t>
      </w:r>
      <w:r w:rsidR="00A43CAD"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</w:t>
      </w: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реализации: 1 год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Автор-составитель: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Краснова Нина Ивановна, </w:t>
      </w: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методист</w:t>
      </w: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Консультант:</w:t>
      </w: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Яковлева Маргарита</w:t>
      </w:r>
    </w:p>
    <w:p w:rsidR="00A43CAD" w:rsidRPr="00A43CAD" w:rsidRDefault="002326FA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3CAD"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Анатольевна,</w:t>
      </w:r>
    </w:p>
    <w:p w:rsidR="002326FA" w:rsidRDefault="002326FA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Заместитель директора по                   </w:t>
      </w:r>
    </w:p>
    <w:p w:rsidR="00A43CAD" w:rsidRPr="00A43CAD" w:rsidRDefault="002326FA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воспитательной работе</w:t>
      </w: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D43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Default="00A43CAD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500" w:rsidRDefault="00D43500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3500" w:rsidRPr="00A43CAD" w:rsidRDefault="00D43500" w:rsidP="00A43CAD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10D6" w:rsidRPr="00E310D6" w:rsidRDefault="00D43500" w:rsidP="00E310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="00E310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310D6" w:rsidRDefault="00E310D6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Оглавление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Пояснительная записка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</w:t>
      </w:r>
      <w:r w:rsidR="009F02B3">
        <w:rPr>
          <w:rFonts w:ascii="Times New Roman" w:eastAsia="Times New Roman" w:hAnsi="Times New Roman" w:cs="Times New Roman"/>
          <w:sz w:val="24"/>
          <w:szCs w:val="24"/>
          <w:lang w:eastAsia="ar-SA"/>
        </w:rPr>
        <w:t>-6</w:t>
      </w: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Учебно-тематический план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</w:t>
      </w: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6-8</w:t>
      </w: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4-5</w:t>
      </w:r>
    </w:p>
    <w:p w:rsidR="00A43CAD" w:rsidRPr="00A43CAD" w:rsidRDefault="009F02B3" w:rsidP="00A43CAD">
      <w:pPr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Методическое обеспечение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A43CAD" w:rsidRPr="00A43CAD" w:rsidRDefault="00A43CAD" w:rsidP="00A43CAD">
      <w:pPr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Материально-техническое обеспечение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A43CAD" w:rsidRPr="00A43CAD" w:rsidRDefault="00A43CAD" w:rsidP="00A43CAD">
      <w:pPr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Информационное обеспечение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A43CAD" w:rsidRPr="00A43CAD" w:rsidRDefault="00A43CAD" w:rsidP="00A43CAD">
      <w:pPr>
        <w:numPr>
          <w:ilvl w:val="1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Организационное обеспечение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</w:t>
      </w: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образовательных результатов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4-5</w:t>
      </w:r>
    </w:p>
    <w:p w:rsidR="00A43CAD" w:rsidRPr="00A43CAD" w:rsidRDefault="00A43CAD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Информационные ресурсы                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F02B3">
        <w:rPr>
          <w:rFonts w:ascii="Times New Roman" w:eastAsia="Times New Roman" w:hAnsi="Times New Roman" w:cs="Times New Roman"/>
          <w:sz w:val="24"/>
          <w:szCs w:val="24"/>
          <w:lang w:eastAsia="ar-SA"/>
        </w:rPr>
        <w:t>8-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10</w:t>
      </w:r>
    </w:p>
    <w:p w:rsidR="00A43CAD" w:rsidRPr="00A43CAD" w:rsidRDefault="009F02B3" w:rsidP="00A43CAD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tabs>
          <w:tab w:val="num" w:pos="720"/>
        </w:tabs>
        <w:suppressAutoHyphens/>
        <w:spacing w:after="0" w:line="240" w:lineRule="auto"/>
        <w:ind w:hanging="35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</w:p>
    <w:p w:rsidR="00A43CAD" w:rsidRPr="00A43CAD" w:rsidRDefault="00A43CAD" w:rsidP="00A43CAD">
      <w:pPr>
        <w:tabs>
          <w:tab w:val="num" w:pos="720"/>
        </w:tabs>
        <w:suppressAutoHyphens/>
        <w:spacing w:after="0" w:line="240" w:lineRule="auto"/>
        <w:ind w:hanging="357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  <w:r w:rsidRPr="00A43CAD"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  <w:t>Пояснительная записка</w:t>
      </w:r>
    </w:p>
    <w:p w:rsidR="00A43CAD" w:rsidRPr="00A43CAD" w:rsidRDefault="00A43CAD" w:rsidP="00A43CAD">
      <w:pPr>
        <w:tabs>
          <w:tab w:val="num" w:pos="720"/>
        </w:tabs>
        <w:suppressAutoHyphens/>
        <w:spacing w:after="0" w:line="240" w:lineRule="auto"/>
        <w:ind w:hanging="35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программа "Новая грамотность» разработана согласно требованиям следующих 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нормативных  документов</w:t>
      </w:r>
      <w:r w:rsidRPr="00A43C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Федеральный закон «Об образовании российской Федерации» от 29. 12. 2012 г. № 273-ФЗ; 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Концепция развития дополнительного образования на 2015-2020 годы от 4.09.2014 г. № 1726-р;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Письмо Министерства образования и науки РФ от 11.12. 2006 г. № 06-1844 «Примерные требования к программам дополнительного образования детей»;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Методические рекомендации Министерства образования и науки РФ по проектированию дополнительных общеразвивающих программ (включая разноуровневые программы) от 18.11.2015 г. № 09-3242; 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Приказ Министерства просвещения Российской Федерации от 09. 11 2018 г.  № 196 «Об утверждении Порядка организации и осуществления образовательной деятельности по дополнительным образовательным программам»; 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Приказ Министерства просвещения Российской Федерации от 03. 09 2019 г.  № 467 «Об утверждении Целевой модели развития системы дополнительного образования детей»;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- Локальный акт МОУ Ермаковская СОШ «Положение о разработке, порядке утверждения реализации и корректировки общеобразовательных программ».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Данная программа имеет </w:t>
      </w:r>
      <w:r w:rsidR="002326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социально - гуманитарн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ую</w:t>
      </w:r>
      <w:r w:rsidRPr="00A43C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направленность.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модифицированная, комплексная, модульная.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Программа направлена на формирование </w:t>
      </w:r>
      <w:r w:rsidR="0023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новых грамотностей обучающихся, таких, как: финансовая, цифровая, грамотность в области своего здоровья, социальная в плане ранней профориентации и безопасности, </w:t>
      </w:r>
      <w:r w:rsidR="006A48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числе, и при помощи ресурсов Интернет; формирование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социальных навыков подростков, необходимых для успешной саморе</w:t>
      </w:r>
      <w:r w:rsidR="006A48A0">
        <w:rPr>
          <w:rFonts w:ascii="Times New Roman" w:eastAsia="Times New Roman" w:hAnsi="Times New Roman" w:cs="Times New Roman"/>
          <w:sz w:val="24"/>
          <w:szCs w:val="24"/>
          <w:lang w:eastAsia="ar-SA"/>
        </w:rPr>
        <w:t>ализации в современном обществе.</w:t>
      </w:r>
      <w:r w:rsidR="0023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Актуальность программы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заключается в том, что на современном этапе развития общества она отвечает запросам детей</w:t>
      </w:r>
      <w:r w:rsidR="0023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общества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формирует </w:t>
      </w:r>
      <w:r w:rsidR="002326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новые компетентности,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социально значимые знания, умения и навыки, оказывает комплексное обучающее, развивающее, воспитательное  воздействие.</w:t>
      </w:r>
      <w:r w:rsidRPr="00A43C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Данная программа создает условия для развития личности школьника, мотивации к обучению, для формирования социального и профессионального самоопределения, а также является профилактикой асоциального поведения. Именно овладение основами новой грамотности поможет учащимся применить полученные знания в жизни и успешно социализироваться в обществе.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Объём и сроки программы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реализации программы – 1 год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Возраст детей</w:t>
      </w:r>
      <w:r w:rsidRPr="00A43CA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:rsidR="00A43CAD" w:rsidRPr="009F02B3" w:rsidRDefault="00A43CAD" w:rsidP="009F0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</w:t>
      </w:r>
      <w:r w:rsidR="009F02B3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начальной школы,  возраст 7-8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лет.</w:t>
      </w:r>
    </w:p>
    <w:p w:rsidR="00A43CAD" w:rsidRPr="00A43CAD" w:rsidRDefault="00A43CAD" w:rsidP="00A43CAD">
      <w:pPr>
        <w:numPr>
          <w:ilvl w:val="3"/>
          <w:numId w:val="1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Режим занятий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Занятия по дополнительной общеразвивающей программе  проходят 1 раз в неделю </w:t>
      </w:r>
    </w:p>
    <w:p w:rsidR="00A43CAD" w:rsidRPr="00A43CAD" w:rsidRDefault="00A43CAD" w:rsidP="00A43CAD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1 часу.</w:t>
      </w:r>
    </w:p>
    <w:p w:rsidR="00A43CAD" w:rsidRPr="00A43CAD" w:rsidRDefault="00A43CAD" w:rsidP="00A43CAD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Обеспечение программы:</w:t>
      </w:r>
    </w:p>
    <w:p w:rsidR="00A43CAD" w:rsidRPr="00A43CAD" w:rsidRDefault="00A43CAD" w:rsidP="00A43CAD">
      <w:pPr>
        <w:numPr>
          <w:ilvl w:val="0"/>
          <w:numId w:val="15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Формы организации занятий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Программа предусматривает использование различных форм проведения занятий: очное, групповые, индивидуальные, коллективные, ролевая игра, деловая игра, тренинг, мастер - класс, квест, комбинированные занятия.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Приемы и методы, используемые на занятиях: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Практические тренинги, конкурсы, диагностика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Словесные  методы – рассказы, беседы, дебаты;  словесные приемы – объяснение, пояснение, педагогическая  оценка.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методы и приемы – наблюдение, показ видеоматериалов, презентаций, работа со справочными материалами.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организации занятий в детском творческом объединении: 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репродуктивный – дети воспроизводят полученные знания и освоенные способы деятельности;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частично-поисковый – участие детей в коллективном поиске, решение поставленной задачи совместно с педагогом;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исследовательский – самостоятельная творческая работа учащихся.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Формы организации учебного занятия: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беседа, вернисаж, встреча с интересными людьми, диспут, защита проектов, игра, мастер-класс, «мозговой штурм», практическое занятие, тренинг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Педагогические технологии: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технология индивидуализации обучения, технология группового обучения, технология модульного обучения, развивающего, проблемного, проектной деятельности, здоровьесберегающая, дебаты и др.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Дидактические материалы: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инструкционные и технологические карты, контрольно-измерительные материалы (анкеты, бланки тестов, задания различного уровня сложности)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Материально-техническое обеспечение: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кабинет, учебная доска, столы, стулья, шкафы, стелажи, компьютер, мультимедиа-проекты, интерактивная доска, ноутбук и др.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Информационное обеспечение: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справочная и научно-популярная литература, газеты, журналы, видеоматериалы, интернет-источники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Мониторинг образовательных результатов: </w:t>
      </w:r>
    </w:p>
    <w:p w:rsidR="00A43CAD" w:rsidRPr="00A43CAD" w:rsidRDefault="00A43CAD" w:rsidP="00A43CAD">
      <w:pPr>
        <w:suppressAutoHyphens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Например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42"/>
        <w:gridCol w:w="1258"/>
        <w:gridCol w:w="2393"/>
      </w:tblGrid>
      <w:tr w:rsidR="00A43CAD" w:rsidRPr="00A43CAD" w:rsidTr="004F7353">
        <w:tc>
          <w:tcPr>
            <w:tcW w:w="2802" w:type="dxa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2976" w:type="dxa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400" w:type="dxa"/>
            <w:gridSpan w:val="2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2393" w:type="dxa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</w:t>
            </w:r>
          </w:p>
        </w:tc>
      </w:tr>
      <w:tr w:rsidR="00A43CAD" w:rsidRPr="00A43CAD" w:rsidTr="004F7353">
        <w:tc>
          <w:tcPr>
            <w:tcW w:w="9571" w:type="dxa"/>
            <w:gridSpan w:val="5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обучения</w:t>
            </w:r>
          </w:p>
        </w:tc>
      </w:tr>
      <w:tr w:rsidR="00A43CAD" w:rsidRPr="00A43CAD" w:rsidTr="004F7353">
        <w:tc>
          <w:tcPr>
            <w:tcW w:w="2802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Обучать теоретическим основам…</w:t>
            </w:r>
          </w:p>
        </w:tc>
        <w:tc>
          <w:tcPr>
            <w:tcW w:w="3118" w:type="dxa"/>
            <w:gridSpan w:val="2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теоретических знаний программным требованиям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393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Тестирование,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Контрольный опрос</w:t>
            </w:r>
          </w:p>
        </w:tc>
      </w:tr>
      <w:tr w:rsidR="00A43CAD" w:rsidRPr="00A43CAD" w:rsidTr="004F7353">
        <w:tc>
          <w:tcPr>
            <w:tcW w:w="2802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Формировать практическое умение и навыки, предусмотренные программой</w:t>
            </w:r>
          </w:p>
        </w:tc>
        <w:tc>
          <w:tcPr>
            <w:tcW w:w="3118" w:type="dxa"/>
            <w:gridSpan w:val="2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соответствия практических умений и навыков программным требованиям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393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индивидуальное собеседование</w:t>
            </w:r>
          </w:p>
        </w:tc>
      </w:tr>
      <w:tr w:rsidR="00A43CAD" w:rsidRPr="00A43CAD" w:rsidTr="004F7353">
        <w:tc>
          <w:tcPr>
            <w:tcW w:w="9571" w:type="dxa"/>
            <w:gridSpan w:val="5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развития</w:t>
            </w:r>
          </w:p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43CAD" w:rsidRPr="00A43CAD" w:rsidTr="004F7353">
        <w:tc>
          <w:tcPr>
            <w:tcW w:w="2802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Развивать… способности</w:t>
            </w:r>
          </w:p>
        </w:tc>
        <w:tc>
          <w:tcPr>
            <w:tcW w:w="2976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развития… способностей</w:t>
            </w:r>
          </w:p>
        </w:tc>
        <w:tc>
          <w:tcPr>
            <w:tcW w:w="1400" w:type="dxa"/>
            <w:gridSpan w:val="2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393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Собеседование, игра, беседа</w:t>
            </w:r>
          </w:p>
        </w:tc>
      </w:tr>
      <w:tr w:rsidR="00A43CAD" w:rsidRPr="00A43CAD" w:rsidTr="004F7353">
        <w:tc>
          <w:tcPr>
            <w:tcW w:w="9571" w:type="dxa"/>
            <w:gridSpan w:val="5"/>
          </w:tcPr>
          <w:p w:rsidR="00A43CAD" w:rsidRPr="00A43CAD" w:rsidRDefault="00A43CAD" w:rsidP="00A43CA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Задача воспитания</w:t>
            </w:r>
          </w:p>
        </w:tc>
      </w:tr>
      <w:tr w:rsidR="00A43CAD" w:rsidRPr="00A43CAD" w:rsidTr="004F7353">
        <w:tc>
          <w:tcPr>
            <w:tcW w:w="2802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Формировать личностные  качества</w:t>
            </w:r>
          </w:p>
        </w:tc>
        <w:tc>
          <w:tcPr>
            <w:tcW w:w="2976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развития личностных качеств</w:t>
            </w:r>
          </w:p>
        </w:tc>
        <w:tc>
          <w:tcPr>
            <w:tcW w:w="1400" w:type="dxa"/>
            <w:gridSpan w:val="2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Низкий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</w:t>
            </w:r>
          </w:p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393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индивидуальное собеседование, игра, наблюдение</w:t>
            </w:r>
          </w:p>
        </w:tc>
      </w:tr>
    </w:tbl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И ЗАДАЧИ ПРОГРАММЫ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Изучение данного курса на</w:t>
      </w:r>
      <w:r w:rsidR="007A7A2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правлено на достижение следующей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326F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цели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2326FA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3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современных компетентностей и грамотностей, </w:t>
      </w:r>
      <w:r w:rsidR="007A7A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том числе, с использованием ресурсов Интернет, </w:t>
      </w:r>
      <w:r w:rsidR="0023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необходимых для социализации в современном обществе.</w:t>
      </w: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Настоящая программа способствует решению следующих общих</w:t>
      </w:r>
      <w:r w:rsidRPr="00A43CA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задач: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Обучающая: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7A20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основ финансовой, цифровой грамотностей, грамотности в области здоровья, безопасности и ранней профориентации, в том числе, с использованием ресурсов Интернет.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Развивающая: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логического мышления в процессе формирования основных приемов мыслительной деятельности: анализа, синтеза, сравнения, обобщения, классификации, умения выделять главное, доказывать и опровергать, делать несложные выводы;</w:t>
      </w:r>
    </w:p>
    <w:p w:rsidR="00A43CAD" w:rsidRPr="00A43CAD" w:rsidRDefault="00A43CAD" w:rsidP="00A43C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Воспитательная:</w:t>
      </w:r>
      <w:r w:rsidRPr="00A4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воспитания у школьников духовно - нравственной </w:t>
      </w:r>
      <w:r w:rsidR="00F362E8"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личности, 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способной проявлять интерес к познанию себя и участию в социально - значимой деятельности семьи и общества.  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по каждому модулю: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 модуль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"Цифровая грамотность"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познакомиться с информационными технологиями будущего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Развивающая: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интереса к новому; развитие способности анализировать и обобщать;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цифровой грамотности. 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аккуратности, точности, самостоятельности, сотрудничества.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2 модуль "Финансовая грамотность"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Образовательная: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познакомиться с технологией финансовой деятельности; получить первоначальный опыт профессиональной пробы в области бизнеса и предпринимательства. 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Развивающая: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финансовой грамотности, позволяющей анализировать проблемы и происходящие изменения в сфере экономики 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аргументированные суждения, умения оценивать возможные последствия принимаемых решений.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3 модуль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26F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"Грамотность в области здоровья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Образовательная: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A43C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вооружить знаниями, направленными на сохранение и укрепление здоровья подрастающего поколения.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Развивающая: </w:t>
      </w:r>
      <w:r w:rsidRPr="00A43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развивать представление об ответственности человека за свое здоровье, развивать знания по профилактике инфекционных заболеваний;</w:t>
      </w:r>
    </w:p>
    <w:p w:rsidR="00A43CAD" w:rsidRPr="00A43CAD" w:rsidRDefault="00A43CAD" w:rsidP="00A43CAD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Воспитательная: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A43CA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воспитывать у обучающихся гуманное отношение к больному, пострадавшему; 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оказывать первую медицинскую помощь при поражениях различного характера.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4 модуль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"Безопасность жизнедеятельности"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lastRenderedPageBreak/>
        <w:t>Образовательная: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закрепление знаний пожарной безопасности и навыков безопасного поведения на дорогах, в лесу, в общественных местах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Развивающая: в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ыработка навыков поведения в природе на улице, дороге, перекрестках через решение проблемных ситуаций,  пропаганду безопасности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культурного гражданина общества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5  модуль "Ранняя профориентация"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ar-SA"/>
        </w:rPr>
        <w:t>Образовательная: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ознакомить школьников со спецификой профессий, новыми формами организации труда в условиях рыночных отношений; 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Развивающая: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учащихся исследовать свои способности применительно к рассматриваемой профессии;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Воспитательная: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выбор собственной образовательной траектории для подготовки к будущей профессии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УЧЕБНО-ТЕМАТИЧЕСКИЙ ПЛАН</w:t>
      </w: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258"/>
        <w:gridCol w:w="1200"/>
        <w:gridCol w:w="1193"/>
      </w:tblGrid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Учебный модуль </w:t>
            </w:r>
          </w:p>
        </w:tc>
        <w:tc>
          <w:tcPr>
            <w:tcW w:w="3651" w:type="dxa"/>
            <w:gridSpan w:val="3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Цифровая грамотность 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Финансовая грамотность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245" w:type="dxa"/>
          </w:tcPr>
          <w:p w:rsidR="00A43CAD" w:rsidRPr="00A43CAD" w:rsidRDefault="002326FA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Грамотность в области здоровья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Ранняя профориентация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5069FB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A43CAD"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диагностика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час</w:t>
            </w:r>
          </w:p>
        </w:tc>
      </w:tr>
      <w:tr w:rsidR="00A43CAD" w:rsidRPr="00A43CAD" w:rsidTr="004F7353">
        <w:tc>
          <w:tcPr>
            <w:tcW w:w="67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258" w:type="dxa"/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A43CAD" w:rsidRPr="00A43CAD" w:rsidRDefault="00A43CAD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3C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A43CAD" w:rsidRPr="00A43CAD" w:rsidRDefault="005069FB" w:rsidP="00A43C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  <w:r w:rsidR="006549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часов</w:t>
            </w:r>
          </w:p>
        </w:tc>
      </w:tr>
    </w:tbl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keepNext/>
        <w:keepLines/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A43CAD">
        <w:rPr>
          <w:rFonts w:ascii="Times New Roman" w:eastAsiaTheme="majorEastAsia" w:hAnsi="Times New Roman" w:cs="Times New Roman"/>
          <w:b/>
          <w:bCs/>
          <w:caps/>
          <w:color w:val="000000"/>
          <w:sz w:val="24"/>
          <w:szCs w:val="24"/>
          <w:lang w:eastAsia="ar-SA"/>
        </w:rPr>
        <w:t>СОДЕРЖАНИЕ ПРОГРАММЫ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1 модуль </w:t>
      </w:r>
      <w:r w:rsidRPr="00A43CA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Цифровая грамотность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 класс</w:t>
      </w:r>
    </w:p>
    <w:p w:rsidR="00A43CAD" w:rsidRPr="002326FA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26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Цифровая грамотность. Что за «Урок цифры» и зачем он нужен? Информация, примеры передачи информации. Искусственный интеллект. Технологии искусственного интеллекта. Смежные области использования искусственного интеллекта. Социальные сети. Цифровое производство Что вкладывается  в понятие «цифровое производство»?  </w:t>
      </w:r>
    </w:p>
    <w:p w:rsidR="00A43CAD" w:rsidRPr="002326FA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</w:pPr>
    </w:p>
    <w:p w:rsid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F02B3" w:rsidRPr="00A43CAD" w:rsidRDefault="009F02B3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2 модуль  Финансовая грамотность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 класс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 в экономику 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экономику. Знакомство с понятием «экономика». Для чего нужна экономика;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Потребности 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Потребности. Что такое «потребность». Какие бывают потребности. Домашнее хозяйство. Распределение ролей в семье. Домашние обязанности в семье. Что такое бюджет семьи.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3.Товары и услуги </w:t>
      </w:r>
    </w:p>
    <w:p w:rsidR="00A43CAD" w:rsidRPr="00A43CAD" w:rsidRDefault="00A43CAD" w:rsidP="00A43C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такое «товар». Какие бывают товары. Где можно приобрести товары и услуги. Зачем нужна реклама. Роль рекламы;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Деньги 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Как появились деньги?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и как хранятся деньги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Происхождение слов «деньги», «рубль», «копейка». Современные деньги России. Доходы и расходы семьи. Государство помогает пожилым людям, инвалидам, студентам, семьям с детьми и безработным.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могут деньги?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Торговля. Взаимоотношения продавца и покупателя.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3 модуль </w:t>
      </w:r>
      <w:r w:rsidRPr="00A43CA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ar-SA"/>
        </w:rPr>
        <w:t xml:space="preserve"> Грамотность ЗОЖ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ar-SA"/>
        </w:rPr>
        <w:t>1 класс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Раздел 1. Питание и здоровье</w:t>
      </w:r>
      <w:r w:rsidRPr="00A43C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>. Правильное питание. Самые полезные продукты. (Игры: «Мы идем в магазин», «Разноцветные столы», «Поезд») Режим питания школьника. Прогулки на воздухе. Завтрак как обязательный компонент питания. Обед как обязательный  дневной прием пищи. Полдник как возможный прием пищи между обедом и ужином. Ужин как обязательный вечерний прием пищи. Значение жидкости для организма человека. Напитки.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ar-SA"/>
        </w:rPr>
        <w:t>Раздел 2. Вредные привычки</w:t>
      </w:r>
      <w:r w:rsidRPr="00A43CA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  <w:t>. Что ухудшает здоровье.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ar-SA"/>
        </w:rPr>
      </w:pPr>
    </w:p>
    <w:p w:rsidR="00A43CAD" w:rsidRPr="00A43CAD" w:rsidRDefault="00A43CAD" w:rsidP="009F02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4 модуль  Безопасность жизнедеятельности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43CAD" w:rsidRPr="00A43CAD" w:rsidRDefault="00A43CAD" w:rsidP="00A43CAD">
      <w:pPr>
        <w:shd w:val="clear" w:color="auto" w:fill="F5F5F5"/>
        <w:suppressAutoHyphens/>
        <w:spacing w:after="0" w:line="294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1 класс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5F5F5"/>
          <w:lang w:eastAsia="ar-SA"/>
        </w:rPr>
        <w:t xml:space="preserve">Раздел 1. </w:t>
      </w: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Дорожное движение</w:t>
      </w:r>
    </w:p>
    <w:p w:rsidR="00A43CAD" w:rsidRPr="00A43CAD" w:rsidRDefault="00A43CAD" w:rsidP="00A43CAD">
      <w:pPr>
        <w:shd w:val="clear" w:color="auto" w:fill="F5F5F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дорожного движения: общие положения. Обязанности водителей и пешеходов.</w:t>
      </w:r>
    </w:p>
    <w:p w:rsidR="00A43CAD" w:rsidRPr="00A43CAD" w:rsidRDefault="00A43CAD" w:rsidP="00A43CAD">
      <w:pPr>
        <w:shd w:val="clear" w:color="auto" w:fill="F5F5F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Места перехода улицы в районе школы, дома</w:t>
      </w:r>
    </w:p>
    <w:p w:rsidR="00A43CAD" w:rsidRPr="00A43CAD" w:rsidRDefault="00A43CAD" w:rsidP="00A43CAD">
      <w:pPr>
        <w:shd w:val="clear" w:color="auto" w:fill="F5F5F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Планирование дорожной сети в городе. Остановка и стоянка транспортных средств.</w:t>
      </w:r>
    </w:p>
    <w:p w:rsidR="00A43CAD" w:rsidRPr="00A43CAD" w:rsidRDefault="00A43CAD" w:rsidP="00A43CAD">
      <w:pPr>
        <w:shd w:val="clear" w:color="auto" w:fill="F5F5F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Пешеходный переход. Значения сигналов светофора. Наиболее значимые дорожные знаки.</w:t>
      </w:r>
    </w:p>
    <w:p w:rsidR="00A43CAD" w:rsidRPr="00A43CAD" w:rsidRDefault="00A43CAD" w:rsidP="00A43CAD">
      <w:pPr>
        <w:shd w:val="clear" w:color="auto" w:fill="F5F5F5"/>
        <w:suppressAutoHyphens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Раздел 2. Юный пожарный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Что такое огонь? Пожар как явление. Отчего происходят пожары? Правила пожарной безопасности в школе и в быту. Что делать при возникновении пожара? Первичные средства тушения пожаров.</w:t>
      </w:r>
    </w:p>
    <w:p w:rsidR="00A43CAD" w:rsidRPr="00A43CAD" w:rsidRDefault="00A43CAD" w:rsidP="00A4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Безопасное поведение в доме</w:t>
      </w:r>
    </w:p>
    <w:p w:rsidR="00A43CAD" w:rsidRPr="00A43CAD" w:rsidRDefault="00A43CAD" w:rsidP="00A4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защитить себя и свой дом. Правила обеспечения сохранности личных вещей. Защита квартиры (дома) от воров и грабителей: звонок в дверь, звонок (беседа) по телефону. Особенности поведения с незнакомыми людьми: опасные незнакомцы. Предметы бытовой химии и их безопасное применение. Как нужно обращаться с электроприборами. Газ, огонь и человек. </w:t>
      </w:r>
    </w:p>
    <w:p w:rsidR="00A43CAD" w:rsidRPr="00A43CAD" w:rsidRDefault="00A43CAD" w:rsidP="00A4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Чрезвычайные ситуации </w:t>
      </w:r>
    </w:p>
    <w:p w:rsidR="00A43CAD" w:rsidRPr="00A43CAD" w:rsidRDefault="00A43CAD" w:rsidP="00A43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Стихийные бедствия. Как предупреждают о стихийных бедствиях. Бури, ураганы, тайфуны и смерчи. Лесной пожар. Действия школьников по их предупреждению. Чрезвычайные ситуации природного характера. Чрезвычайные ситуации техногенного характера. Организация оповещения населения о ЧС. Основные мероприятия гражданской обороны по защите населения.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5. модуль  Ранняя профориентация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1 класс. 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Задачи: 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первых умений и навыков общего труда на пользу людям, культуры труда. Познакомить с трудом окружающих людей и их профессиями, воспитывать уважение к людям разных профессий, дать понятие о значении труда в жизни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человека и раскрыть важность и необходимость труда для общества, дать понятие о значении труда.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4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Человек и профессия. 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 среди людей. Интересы и склонности в выборе профессии. </w:t>
      </w:r>
      <w:r w:rsidRPr="00A43C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доровье и профессия.</w:t>
      </w:r>
      <w:r w:rsidRPr="00A43CAD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Многообразие мира профессий.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43CAD">
        <w:rPr>
          <w:rFonts w:ascii="Times New Roman" w:eastAsia="Times New Roman" w:hAnsi="Times New Roman" w:cs="Times New Roman"/>
          <w:spacing w:val="-69"/>
          <w:sz w:val="24"/>
          <w:szCs w:val="24"/>
          <w:lang w:eastAsia="ar-SA"/>
        </w:rPr>
        <w:t xml:space="preserve">           </w:t>
      </w:r>
    </w:p>
    <w:p w:rsidR="00A43CAD" w:rsidRPr="009F02B3" w:rsidRDefault="00A43CAD" w:rsidP="009F02B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Раздел 2. Профессии сельского хозяйства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Сельская  жизнь и виды выполняемых работ. Понятие рыбный промысел, лесничество и лесник. Хлеб – всему голова. Профессия овощевод, агроном, цветовод.</w:t>
      </w:r>
    </w:p>
    <w:p w:rsidR="00A43CAD" w:rsidRPr="00A43CAD" w:rsidRDefault="00A43CAD" w:rsidP="00A43C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43CAD" w:rsidRPr="00A43CAD" w:rsidRDefault="00A43CAD" w:rsidP="00A43CA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A43CAD" w:rsidRPr="00A43CAD" w:rsidRDefault="00A43CAD" w:rsidP="00A43CAD">
      <w:pPr>
        <w:keepNext/>
        <w:keepLines/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A43CAD">
        <w:rPr>
          <w:rFonts w:ascii="Times New Roman" w:eastAsiaTheme="majorEastAsia" w:hAnsi="Times New Roman" w:cs="Times New Roman"/>
          <w:b/>
          <w:bCs/>
          <w:caps/>
          <w:color w:val="000000"/>
          <w:sz w:val="24"/>
          <w:szCs w:val="24"/>
          <w:lang w:eastAsia="ar-SA"/>
        </w:rPr>
        <w:t>РЕЗУЛЬТАТ ПРОГРАММЫ</w:t>
      </w:r>
    </w:p>
    <w:p w:rsidR="00A43CAD" w:rsidRPr="00A43CAD" w:rsidRDefault="00A43CAD" w:rsidP="00A43CA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теоретическими и практическими основами новой грамотности; </w:t>
      </w:r>
    </w:p>
    <w:p w:rsidR="00A43CAD" w:rsidRPr="00A43CAD" w:rsidRDefault="00A43CAD" w:rsidP="00A43CA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Приобретение учащимися учебной ИКТ-компетентности, что позволит им сформировать опорную систему знаний применяя цифровую грамотность</w:t>
      </w:r>
    </w:p>
    <w:p w:rsidR="00A43CAD" w:rsidRPr="00A43CAD" w:rsidRDefault="00A43CAD" w:rsidP="00A43CAD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навыков саморефлексии, основ социального проектирования, позитивного мышления, готовности брать на себя инициативу и ответственность за свои решения. </w:t>
      </w:r>
    </w:p>
    <w:p w:rsidR="00A43CAD" w:rsidRPr="00A43CAD" w:rsidRDefault="00A43CAD" w:rsidP="00A43CA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Получить опыт рационального экономического поведения;</w:t>
      </w:r>
    </w:p>
    <w:p w:rsidR="00A43CAD" w:rsidRPr="00A43CAD" w:rsidRDefault="00A43CAD" w:rsidP="00A43CAD">
      <w:pPr>
        <w:numPr>
          <w:ilvl w:val="0"/>
          <w:numId w:val="20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интереса к познанию себя и участию в социально - значимой деятельности семьи и общества.  </w:t>
      </w:r>
    </w:p>
    <w:p w:rsidR="00A43CAD" w:rsidRPr="00A43CAD" w:rsidRDefault="00A43CAD" w:rsidP="00A43CAD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результаты:</w:t>
      </w:r>
    </w:p>
    <w:p w:rsidR="00A43CAD" w:rsidRPr="00A43CAD" w:rsidRDefault="00A43CAD" w:rsidP="00A43CAD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защищать себя и свои персональные данные в информационном сообществе;</w:t>
      </w:r>
    </w:p>
    <w:p w:rsidR="00A43CAD" w:rsidRPr="00A43CAD" w:rsidRDefault="00A43CAD" w:rsidP="00A43CAD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проверять информацию из интернета на достоверность;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результаты:</w:t>
      </w:r>
    </w:p>
    <w:p w:rsidR="00A43CAD" w:rsidRPr="00A43CAD" w:rsidRDefault="00A43CAD" w:rsidP="00A43CAD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уметь пользоваться цифровыми носителями;</w:t>
      </w:r>
    </w:p>
    <w:p w:rsidR="00A43CAD" w:rsidRPr="00A43CAD" w:rsidRDefault="00A43CAD" w:rsidP="00A43CAD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</w:t>
      </w:r>
    </w:p>
    <w:p w:rsidR="00A43CAD" w:rsidRPr="00A43CAD" w:rsidRDefault="00A43CAD" w:rsidP="00A43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Результаты по профилю программы:</w:t>
      </w:r>
    </w:p>
    <w:p w:rsidR="00A43CAD" w:rsidRPr="00A43CAD" w:rsidRDefault="00A43CAD" w:rsidP="00A43CA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знать теоретические и практические основы цифровой грамотности;</w:t>
      </w:r>
    </w:p>
    <w:p w:rsidR="00A43CAD" w:rsidRPr="00A43CAD" w:rsidRDefault="00A43CAD" w:rsidP="00A43CA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компьютерные программы для использования учебных материалов;</w:t>
      </w:r>
    </w:p>
    <w:p w:rsidR="00A43CAD" w:rsidRPr="00A43CAD" w:rsidRDefault="00A43CAD" w:rsidP="00A43CA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понимать роль информационных процессов в современном мире;</w:t>
      </w:r>
    </w:p>
    <w:p w:rsidR="00A43CAD" w:rsidRPr="00A43CAD" w:rsidRDefault="00A43CAD" w:rsidP="00A43CAD">
      <w:pPr>
        <w:numPr>
          <w:ilvl w:val="0"/>
          <w:numId w:val="1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ar-SA"/>
        </w:rPr>
        <w:t> стремиться к продолжению образования с применением средств ИКТ;</w:t>
      </w: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ИНФОРМАЦИОННЫЕ РЕСУРСЫ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  <w:t xml:space="preserve">Литература для учителя: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1. Симоненко В.Д. Основы предпринимательства: Учеб. пособие.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М.: Бита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 xml:space="preserve">Пресс, 2010.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2. Симоненко В. Д. Основы маркетинга: Метод, пособие.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 М.: Бита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 xml:space="preserve"> Пресс, 2014.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4. Блинов   А.О.   Малое   предпринимательство.   Организационные   и правовые основы деятельности. М.: Ось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 xml:space="preserve">89, 2008.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5. Савченко   В.Е.   Современное   предпринимательство.   М.:   Экономика, 2011.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6. Черняк В. 3. Введение в предпринимательство: Учебн. пособие.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М.: Бита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Пресс, 2012.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7.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Е. Р., Чеснокова О. В., Кучерa Е. В. FreePascal и Lazarus. Учебник по   программированию. ДМК -пресс, 2010.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Кузнецов А.А. и др. Информатика, тестовые задания. – М., 2011.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Уваров В.М., Силакова Л.А., Красникова Н.Е. Практикум по основам информатики и вычислительной техники: учеб. пособие. – М., 2005.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Угринович Н.Д. Информатика и информационные технологии. Учебник. – М., 2012.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Маюров А.Н. Маюров Я.А. Здоровье в твоих руках: Учебное пособие для ученика, учителя и родителей – Ярославль, Рыбинск: Изд-во ОАО «Рыбинский Дом печати», 2007. – 320 с.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Маюров А.Н. Маюров Я.А. Расти здоровым: Учебное пособие для ученика, учителя и родителей – Ярославль, Рыбинск: Изд-во ОАО «Рыбинский Дом печати», 2007. – 192 с.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Маюров А.Н. Маюров Я.А. Трезвый выбор: Учебное пособие для ученика, учителя и родителей – Ярославль, Рыбинск: Изд-во ОАО «Рыбинский Дом печати», 2007. – 248 с.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Маюров А.Н. Маюров Я.А. Азбука счастливой жизни: Учебное пособие для ученика, учителя и родителей – Ярославль, Рыбинск: Изд-во ОАО «Рыбинский Дом печати», 2007. – 80 с.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  <w:t xml:space="preserve"> Литература для учащихся: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1.Основы предпринимательской деятельности, под ред. В.М. Власовой. М., Экономика, 2013.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2. Шигаева   С.А.   Основы   предпринимательства.   Учебное   пособие   для учащихся (электронная версия).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3. Симоненко В.Д. Основы предпринимательства: Учеб. пособие.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М.: Бита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 xml:space="preserve">Пресс, 2013.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4. Черняк В. 3. Введение в предпринимательство: Учеб. пособие. 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М.: Бита</w:t>
      </w: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softHyphen/>
        <w:t>Пресс, 2013. 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Гончаров А. HTML в примерах. "Питер", С-Пб, 2013.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Кетков. Ю.Л,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Кетков, Д.Е. Шапошников. М., Школьная Энциклопедия. Персональный компьютер. "Дрофа", 2011.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Петрова. Н.П.. Виртуальная реальность. Современная компьютерная графика и анимация. М., "Аквариум", 2012.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Попов В.Б. Turbo Pascal для школьников. Версия 7.0. М.,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43C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"Финансы и статистика", 1996.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43CAD" w:rsidRPr="00A43CAD" w:rsidRDefault="00A43CAD" w:rsidP="00A43CAD">
      <w:pPr>
        <w:numPr>
          <w:ilvl w:val="0"/>
          <w:numId w:val="22"/>
        </w:numPr>
        <w:shd w:val="clear" w:color="auto" w:fill="FFFFFF"/>
        <w:suppressAutoHyphens/>
        <w:spacing w:after="15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Вострикова Е. Дорога в страну профессий// Школьный психолог.№2.2009</w:t>
      </w:r>
    </w:p>
    <w:p w:rsidR="00A43CAD" w:rsidRPr="00A43CAD" w:rsidRDefault="00A43CAD" w:rsidP="00A43CAD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</w:tabs>
        <w:suppressAutoHyphens/>
        <w:spacing w:after="150" w:line="240" w:lineRule="auto"/>
        <w:ind w:left="284" w:hanging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Сборник отдела организации профессионального обучения и профессиональной ориентации незанятого населения «Профессиограммы профессий, востребованных на рынке труда Краснодарского края».- Краснодар, 2004</w:t>
      </w:r>
    </w:p>
    <w:p w:rsidR="00A43CAD" w:rsidRPr="00A43CAD" w:rsidRDefault="00A43CAD" w:rsidP="00A43CAD">
      <w:pPr>
        <w:numPr>
          <w:ilvl w:val="0"/>
          <w:numId w:val="22"/>
        </w:numPr>
        <w:shd w:val="clear" w:color="auto" w:fill="FFFFFF"/>
        <w:tabs>
          <w:tab w:val="num" w:pos="426"/>
        </w:tabs>
        <w:suppressAutoHyphens/>
        <w:spacing w:after="15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Дневник профессионального самоопределения старшеклассника. – М., 2009</w:t>
      </w:r>
    </w:p>
    <w:p w:rsidR="00A43CAD" w:rsidRPr="00A43CAD" w:rsidRDefault="00A43CAD" w:rsidP="00A43CAD">
      <w:pPr>
        <w:numPr>
          <w:ilvl w:val="0"/>
          <w:numId w:val="22"/>
        </w:numPr>
        <w:shd w:val="clear" w:color="auto" w:fill="FFFFFF"/>
        <w:suppressAutoHyphens/>
        <w:spacing w:after="15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Родионов В., Ступницкая М. Мотивационный профориентационный тренинг//Школьный психолог.№5,6,7,9.2011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Пряжников Н.С. Профессиональное и личностное самоопределение. -М.: Изд. «Институт практической психологии»; Воронеж: Изд. НПО «МОДЭК», 2011.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Маюров А.Н. Маюров Я.А. Живем в радости: Учебное пособие для ученика, учителя и родителей – Ярославль, Рыбинск: Изд-во ОАО «Рыбинский Дом печати», 2007. – 152 с.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Маюров А.Н. Маюров Я.А. Жизнь прекрасна: Учебное пособие для ученика, учителя и родителей – Ярославль, Рыбинск: Изд-во ОАО «Рыбинский Дом печати», 2007. – 168 с.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Безруких М.М. Две недели в Лагере здоровья. Рабочая тетрадь. Часть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Nestle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55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Безруких М.М. Разговор о здоровье и правильном питании.  Рабочая тетрадь. Часть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r w:rsidRPr="00A43C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Nestle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2020. – 55</w:t>
      </w:r>
    </w:p>
    <w:p w:rsidR="00A43CAD" w:rsidRPr="00A43CAD" w:rsidRDefault="00A43CAD" w:rsidP="00A43CAD">
      <w:pPr>
        <w:tabs>
          <w:tab w:val="num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  <w:t>Интернет </w:t>
      </w:r>
      <w:r w:rsidRPr="00A43CAD">
        <w:rPr>
          <w:rFonts w:ascii="Times New Roman" w:eastAsia="Times New Roman" w:hAnsi="Times New Roman" w:cs="Times New Roman"/>
          <w:b/>
          <w:color w:val="111115"/>
          <w:sz w:val="24"/>
          <w:szCs w:val="24"/>
          <w:u w:val="single"/>
          <w:lang w:eastAsia="ar-SA"/>
        </w:rPr>
        <w:softHyphen/>
        <w:t> ресурсы:</w:t>
      </w:r>
      <w:r w:rsidRPr="00A43CAD"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1. Официальный   сайт:   Министерства   финансов   РФ </w:t>
      </w:r>
      <w:hyperlink r:id="rId8" w:history="1">
        <w:r w:rsidRPr="00A4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http://www.minfin.ru/ru/</w:t>
        </w:r>
      </w:hyperlink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2. Официальный   сайт:   Министерства   экономического   развития   и торговли.  </w:t>
      </w:r>
      <w:hyperlink r:id="rId9" w:history="1">
        <w:r w:rsidRPr="00A43C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http://www.economy.gov.ru/minec/main</w:t>
        </w:r>
      </w:hyperlink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 xml:space="preserve"> </w:t>
      </w: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  <w:r w:rsidRPr="00A43CAD"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  <w:t>3.Сайт эл. словарь: Wikipedia.http://ru.wikipedia.org/wiki/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3CAD">
        <w:rPr>
          <w:rFonts w:ascii="Calibri" w:eastAsia="Times New Roman" w:hAnsi="Calibri" w:cs="Times New Roman"/>
          <w:color w:val="111115"/>
          <w:lang w:eastAsia="ru-RU"/>
        </w:rPr>
        <w:t xml:space="preserve">4. 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«ПроеКТОриЯ» (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proektoria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online</w:t>
      </w: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/)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C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A43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Атлас профессий    </w:t>
      </w:r>
      <w:r w:rsidRPr="00A43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http://atlas100.ru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 xml:space="preserve">6. http://basic.economicus.ru/ – сайт «Основы экономики». 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 xml:space="preserve">7. http://ecschool.hse. ru/ – сайт журнала «Экономика в школе». 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lastRenderedPageBreak/>
        <w:t xml:space="preserve">8. http://muzey-factov.ru/ – сайт «Интересные факты обо всём на свете. Музей фактов». 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>9. http://www. azbukafinansov.ru/ – портал «Азбука финансов».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 xml:space="preserve"> 10. http://www.7budget.ru – сайт журнала «Семейный бюджет».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 xml:space="preserve"> 11. http://www.mind-map.ru/ – сайт «Интеллект-карты. Тренинг эффективного мышления». 30 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>12. http://zanimatika.narod.ru/ – сайт «Методическая копилка учителя, воспитателя, родителя». 8. http://вашифинансы.рф/ – проект Минфина «Дружи с финансами».</w:t>
      </w:r>
    </w:p>
    <w:p w:rsidR="00A43CAD" w:rsidRPr="00A43CAD" w:rsidRDefault="00A43CAD" w:rsidP="00A43CAD">
      <w:pPr>
        <w:shd w:val="clear" w:color="auto" w:fill="F5F5F5"/>
        <w:spacing w:after="0" w:line="240" w:lineRule="auto"/>
      </w:pPr>
      <w:r w:rsidRPr="00A43CAD">
        <w:t xml:space="preserve"> 13. </w:t>
      </w:r>
      <w:hyperlink r:id="rId10" w:history="1">
        <w:r w:rsidRPr="00A43CAD">
          <w:rPr>
            <w:color w:val="0000FF" w:themeColor="hyperlink"/>
            <w:u w:val="single"/>
          </w:rPr>
          <w:t>http://ваши</w:t>
        </w:r>
      </w:hyperlink>
      <w:r w:rsidRPr="00A43CAD">
        <w:t xml:space="preserve"> финансы.рф/child/articles/lichnyy-i-semeynyybyudzhet/5-sekretov-finansovoy-gramotnosti-ot-ekspertov-portalamoneykids-ru/ — Пять секретов финансовой грамотности от портала «moneykids.ru». </w:t>
      </w:r>
    </w:p>
    <w:p w:rsidR="00A43CAD" w:rsidRPr="00A43CAD" w:rsidRDefault="00A43CAD" w:rsidP="00A43C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A43CAD" w:rsidRPr="00A43CAD" w:rsidRDefault="00A43CAD" w:rsidP="00A43C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sectPr w:rsidR="00A43CAD" w:rsidRPr="00A43CAD" w:rsidSect="009F02B3">
      <w:footerReference w:type="default" r:id="rId11"/>
      <w:pgSz w:w="11905" w:h="16837"/>
      <w:pgMar w:top="1134" w:right="850" w:bottom="70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9A" w:rsidRDefault="00FD7B9A" w:rsidP="009F02B3">
      <w:pPr>
        <w:spacing w:after="0" w:line="240" w:lineRule="auto"/>
      </w:pPr>
      <w:r>
        <w:separator/>
      </w:r>
    </w:p>
  </w:endnote>
  <w:endnote w:type="continuationSeparator" w:id="0">
    <w:p w:rsidR="00FD7B9A" w:rsidRDefault="00FD7B9A" w:rsidP="009F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330375"/>
      <w:docPartObj>
        <w:docPartGallery w:val="Page Numbers (Bottom of Page)"/>
        <w:docPartUnique/>
      </w:docPartObj>
    </w:sdtPr>
    <w:sdtEndPr/>
    <w:sdtContent>
      <w:p w:rsidR="009F02B3" w:rsidRDefault="009F02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AF">
          <w:rPr>
            <w:noProof/>
          </w:rPr>
          <w:t>2</w:t>
        </w:r>
        <w:r>
          <w:fldChar w:fldCharType="end"/>
        </w:r>
      </w:p>
    </w:sdtContent>
  </w:sdt>
  <w:p w:rsidR="009F02B3" w:rsidRDefault="009F02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9A" w:rsidRDefault="00FD7B9A" w:rsidP="009F02B3">
      <w:pPr>
        <w:spacing w:after="0" w:line="240" w:lineRule="auto"/>
      </w:pPr>
      <w:r>
        <w:separator/>
      </w:r>
    </w:p>
  </w:footnote>
  <w:footnote w:type="continuationSeparator" w:id="0">
    <w:p w:rsidR="00FD7B9A" w:rsidRDefault="00FD7B9A" w:rsidP="009F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hybridMultilevel"/>
    <w:tmpl w:val="9F341DE8"/>
    <w:lvl w:ilvl="0" w:tplc="0C8A5E7E">
      <w:numFmt w:val="decimal"/>
      <w:lvlText w:val=""/>
      <w:lvlJc w:val="left"/>
    </w:lvl>
    <w:lvl w:ilvl="1" w:tplc="9F40F194">
      <w:numFmt w:val="decimal"/>
      <w:lvlText w:val=""/>
      <w:lvlJc w:val="left"/>
    </w:lvl>
    <w:lvl w:ilvl="2" w:tplc="59F8E420">
      <w:numFmt w:val="decimal"/>
      <w:lvlText w:val=""/>
      <w:lvlJc w:val="left"/>
    </w:lvl>
    <w:lvl w:ilvl="3" w:tplc="350A1690">
      <w:numFmt w:val="decimal"/>
      <w:lvlText w:val=""/>
      <w:lvlJc w:val="left"/>
    </w:lvl>
    <w:lvl w:ilvl="4" w:tplc="E5860244">
      <w:numFmt w:val="decimal"/>
      <w:lvlText w:val=""/>
      <w:lvlJc w:val="left"/>
    </w:lvl>
    <w:lvl w:ilvl="5" w:tplc="52FA9986">
      <w:numFmt w:val="decimal"/>
      <w:lvlText w:val=""/>
      <w:lvlJc w:val="left"/>
    </w:lvl>
    <w:lvl w:ilvl="6" w:tplc="3F1A2178">
      <w:numFmt w:val="decimal"/>
      <w:lvlText w:val=""/>
      <w:lvlJc w:val="left"/>
    </w:lvl>
    <w:lvl w:ilvl="7" w:tplc="69D8EFE4">
      <w:numFmt w:val="decimal"/>
      <w:lvlText w:val=""/>
      <w:lvlJc w:val="left"/>
    </w:lvl>
    <w:lvl w:ilvl="8" w:tplc="B0FE9C54">
      <w:numFmt w:val="decimal"/>
      <w:lvlText w:val=""/>
      <w:lvlJc w:val="left"/>
    </w:lvl>
  </w:abstractNum>
  <w:abstractNum w:abstractNumId="2" w15:restartNumberingAfterBreak="0">
    <w:nsid w:val="08E55C5B"/>
    <w:multiLevelType w:val="hybridMultilevel"/>
    <w:tmpl w:val="D202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F8E"/>
    <w:multiLevelType w:val="multilevel"/>
    <w:tmpl w:val="C3C4AB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BBA15C9"/>
    <w:multiLevelType w:val="multilevel"/>
    <w:tmpl w:val="ED72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6772C"/>
    <w:multiLevelType w:val="hybridMultilevel"/>
    <w:tmpl w:val="24A8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702A4"/>
    <w:multiLevelType w:val="hybridMultilevel"/>
    <w:tmpl w:val="F28C6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1116"/>
    <w:multiLevelType w:val="multilevel"/>
    <w:tmpl w:val="9CA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color w:val="1111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A4227E"/>
    <w:multiLevelType w:val="hybridMultilevel"/>
    <w:tmpl w:val="FADED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87CB1"/>
    <w:multiLevelType w:val="multilevel"/>
    <w:tmpl w:val="BEEC0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99474A"/>
    <w:multiLevelType w:val="hybridMultilevel"/>
    <w:tmpl w:val="EFDC8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E744D1"/>
    <w:multiLevelType w:val="hybridMultilevel"/>
    <w:tmpl w:val="86FCE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E3716"/>
    <w:multiLevelType w:val="hybridMultilevel"/>
    <w:tmpl w:val="F6CA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9747E"/>
    <w:multiLevelType w:val="multilevel"/>
    <w:tmpl w:val="1BFE4E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 w15:restartNumberingAfterBreak="0">
    <w:nsid w:val="578A1121"/>
    <w:multiLevelType w:val="multilevel"/>
    <w:tmpl w:val="A192D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35CDF"/>
    <w:multiLevelType w:val="hybridMultilevel"/>
    <w:tmpl w:val="BFA6E5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2208A"/>
    <w:multiLevelType w:val="hybridMultilevel"/>
    <w:tmpl w:val="EFAE9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C754F"/>
    <w:multiLevelType w:val="hybridMultilevel"/>
    <w:tmpl w:val="5E5EC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835CD"/>
    <w:multiLevelType w:val="multilevel"/>
    <w:tmpl w:val="68AE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60CC7"/>
    <w:multiLevelType w:val="hybridMultilevel"/>
    <w:tmpl w:val="BFA6E5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B24EE"/>
    <w:multiLevelType w:val="hybridMultilevel"/>
    <w:tmpl w:val="D4B83CA6"/>
    <w:lvl w:ilvl="0" w:tplc="041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F4C1B"/>
    <w:multiLevelType w:val="hybridMultilevel"/>
    <w:tmpl w:val="F35EF9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9521E5"/>
    <w:multiLevelType w:val="multilevel"/>
    <w:tmpl w:val="F4D4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97C3D"/>
    <w:multiLevelType w:val="multilevel"/>
    <w:tmpl w:val="01F21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0F121AE"/>
    <w:multiLevelType w:val="hybridMultilevel"/>
    <w:tmpl w:val="10342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752B4"/>
    <w:multiLevelType w:val="multilevel"/>
    <w:tmpl w:val="2C9CD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41328"/>
    <w:multiLevelType w:val="hybridMultilevel"/>
    <w:tmpl w:val="BFA6E5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71079"/>
    <w:multiLevelType w:val="multilevel"/>
    <w:tmpl w:val="CEE6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20"/>
  </w:num>
  <w:num w:numId="5">
    <w:abstractNumId w:val="2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25"/>
  </w:num>
  <w:num w:numId="14">
    <w:abstractNumId w:val="17"/>
  </w:num>
  <w:num w:numId="15">
    <w:abstractNumId w:val="1"/>
  </w:num>
  <w:num w:numId="16">
    <w:abstractNumId w:val="27"/>
  </w:num>
  <w:num w:numId="17">
    <w:abstractNumId w:val="7"/>
  </w:num>
  <w:num w:numId="18">
    <w:abstractNumId w:val="18"/>
  </w:num>
  <w:num w:numId="19">
    <w:abstractNumId w:val="23"/>
  </w:num>
  <w:num w:numId="20">
    <w:abstractNumId w:val="12"/>
  </w:num>
  <w:num w:numId="21">
    <w:abstractNumId w:val="13"/>
  </w:num>
  <w:num w:numId="22">
    <w:abstractNumId w:val="19"/>
  </w:num>
  <w:num w:numId="23">
    <w:abstractNumId w:val="2"/>
  </w:num>
  <w:num w:numId="24">
    <w:abstractNumId w:val="15"/>
  </w:num>
  <w:num w:numId="25">
    <w:abstractNumId w:val="26"/>
  </w:num>
  <w:num w:numId="26">
    <w:abstractNumId w:val="14"/>
  </w:num>
  <w:num w:numId="27">
    <w:abstractNumId w:val="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75"/>
    <w:rsid w:val="000F296F"/>
    <w:rsid w:val="00193DEA"/>
    <w:rsid w:val="002326FA"/>
    <w:rsid w:val="0032133E"/>
    <w:rsid w:val="00322195"/>
    <w:rsid w:val="00371E6E"/>
    <w:rsid w:val="005069FB"/>
    <w:rsid w:val="0065492B"/>
    <w:rsid w:val="0069659F"/>
    <w:rsid w:val="006A48A0"/>
    <w:rsid w:val="007A20C6"/>
    <w:rsid w:val="007A7A20"/>
    <w:rsid w:val="008235AF"/>
    <w:rsid w:val="00895A38"/>
    <w:rsid w:val="008D1F9A"/>
    <w:rsid w:val="009A5D3E"/>
    <w:rsid w:val="009F02B3"/>
    <w:rsid w:val="00A43CAD"/>
    <w:rsid w:val="00AB753C"/>
    <w:rsid w:val="00AD6432"/>
    <w:rsid w:val="00BD54AB"/>
    <w:rsid w:val="00D43500"/>
    <w:rsid w:val="00DF1E8F"/>
    <w:rsid w:val="00E310D6"/>
    <w:rsid w:val="00E55FA1"/>
    <w:rsid w:val="00EA0575"/>
    <w:rsid w:val="00F362E8"/>
    <w:rsid w:val="00FD7B9A"/>
    <w:rsid w:val="00FF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CD63B-F348-4EE4-90C4-E8569C5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CA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3CA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A43CAD"/>
    <w:pPr>
      <w:keepNext/>
      <w:numPr>
        <w:ilvl w:val="4"/>
        <w:numId w:val="1"/>
      </w:numPr>
      <w:suppressAutoHyphens/>
      <w:spacing w:after="0" w:line="360" w:lineRule="auto"/>
      <w:ind w:right="567"/>
      <w:jc w:val="center"/>
      <w:outlineLvl w:val="4"/>
    </w:pPr>
    <w:rPr>
      <w:rFonts w:ascii="Times New Roman" w:eastAsia="TimesET" w:hAnsi="Times New Roman" w:cs="Times New Roman"/>
      <w:b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A43CAD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A43CAD"/>
    <w:pPr>
      <w:keepNext/>
      <w:numPr>
        <w:ilvl w:val="7"/>
        <w:numId w:val="1"/>
      </w:numPr>
      <w:suppressAutoHyphens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43C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A43CAD"/>
    <w:rPr>
      <w:rFonts w:ascii="Times New Roman" w:eastAsia="TimesET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43CA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43CA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43CAD"/>
  </w:style>
  <w:style w:type="paragraph" w:styleId="a3">
    <w:name w:val="header"/>
    <w:basedOn w:val="a"/>
    <w:link w:val="a4"/>
    <w:uiPriority w:val="99"/>
    <w:unhideWhenUsed/>
    <w:rsid w:val="00A43C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A43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43CA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A43C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43C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a"/>
    <w:rsid w:val="00A43CAD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rsid w:val="00A4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43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3CAD"/>
  </w:style>
  <w:style w:type="character" w:customStyle="1" w:styleId="c2">
    <w:name w:val="c2"/>
    <w:basedOn w:val="a0"/>
    <w:rsid w:val="00A43CAD"/>
  </w:style>
  <w:style w:type="character" w:customStyle="1" w:styleId="c5">
    <w:name w:val="c5"/>
    <w:basedOn w:val="a0"/>
    <w:rsid w:val="00A43CAD"/>
  </w:style>
  <w:style w:type="character" w:styleId="a9">
    <w:name w:val="Hyperlink"/>
    <w:basedOn w:val="a0"/>
    <w:uiPriority w:val="99"/>
    <w:unhideWhenUsed/>
    <w:rsid w:val="00A43CAD"/>
    <w:rPr>
      <w:color w:val="0000FF"/>
      <w:u w:val="single"/>
    </w:rPr>
  </w:style>
  <w:style w:type="character" w:customStyle="1" w:styleId="c13">
    <w:name w:val="c13"/>
    <w:basedOn w:val="a0"/>
    <w:rsid w:val="00A43CAD"/>
  </w:style>
  <w:style w:type="character" w:customStyle="1" w:styleId="c8">
    <w:name w:val="c8"/>
    <w:basedOn w:val="a0"/>
    <w:rsid w:val="00A43CAD"/>
  </w:style>
  <w:style w:type="paragraph" w:customStyle="1" w:styleId="Default">
    <w:name w:val="Default"/>
    <w:next w:val="a"/>
    <w:rsid w:val="00A43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uiPriority w:val="22"/>
    <w:qFormat/>
    <w:rsid w:val="00A43CAD"/>
    <w:rPr>
      <w:b/>
      <w:bCs/>
    </w:rPr>
  </w:style>
  <w:style w:type="paragraph" w:styleId="ab">
    <w:name w:val="No Spacing"/>
    <w:uiPriority w:val="1"/>
    <w:qFormat/>
    <w:rsid w:val="00A43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rsid w:val="00A43CAD"/>
    <w:rPr>
      <w:rFonts w:cs="Times New Roman"/>
    </w:rPr>
  </w:style>
  <w:style w:type="table" w:styleId="ac">
    <w:name w:val="Table Grid"/>
    <w:basedOn w:val="a1"/>
    <w:uiPriority w:val="59"/>
    <w:rsid w:val="00A43C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A43CAD"/>
  </w:style>
  <w:style w:type="paragraph" w:styleId="ad">
    <w:name w:val="Balloon Text"/>
    <w:basedOn w:val="a"/>
    <w:link w:val="ae"/>
    <w:uiPriority w:val="99"/>
    <w:semiHidden/>
    <w:unhideWhenUsed/>
    <w:rsid w:val="00A43CA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A43CA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&#1074;&#1072;&#1096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y.gov.ru/minec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19</cp:revision>
  <cp:lastPrinted>2022-10-26T11:12:00Z</cp:lastPrinted>
  <dcterms:created xsi:type="dcterms:W3CDTF">2021-09-14T05:20:00Z</dcterms:created>
  <dcterms:modified xsi:type="dcterms:W3CDTF">2022-11-23T10:04:00Z</dcterms:modified>
</cp:coreProperties>
</file>