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C54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Ермаковская средняя общеобразовательная школа </w:t>
      </w: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4"/>
        <w:tblW w:w="9464" w:type="dxa"/>
        <w:tblLook w:val="00A0"/>
      </w:tblPr>
      <w:tblGrid>
        <w:gridCol w:w="3794"/>
        <w:gridCol w:w="2268"/>
        <w:gridCol w:w="3402"/>
      </w:tblGrid>
      <w:tr w:rsidR="002C54C6" w:rsidRPr="002C54C6" w:rsidTr="00AC4406">
        <w:trPr>
          <w:trHeight w:val="1986"/>
        </w:trPr>
        <w:tc>
          <w:tcPr>
            <w:tcW w:w="3794" w:type="dxa"/>
          </w:tcPr>
          <w:p w:rsidR="002C54C6" w:rsidRPr="002C54C6" w:rsidRDefault="002C54C6" w:rsidP="00AC4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_Позднякова</w:t>
            </w:r>
            <w:proofErr w:type="spellEnd"/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____2018</w:t>
            </w: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    г.</w:t>
            </w:r>
          </w:p>
        </w:tc>
        <w:tc>
          <w:tcPr>
            <w:tcW w:w="2268" w:type="dxa"/>
          </w:tcPr>
          <w:p w:rsidR="002C54C6" w:rsidRPr="002C54C6" w:rsidRDefault="002C54C6" w:rsidP="00AC4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54C6" w:rsidRPr="002C54C6" w:rsidRDefault="002C54C6" w:rsidP="00AC4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Pr="002C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 г. №_________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54C6" w:rsidRPr="002C54C6" w:rsidRDefault="002C54C6" w:rsidP="00A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2C54C6">
              <w:rPr>
                <w:rFonts w:ascii="Times New Roman" w:hAnsi="Times New Roman" w:cs="Times New Roman"/>
                <w:sz w:val="24"/>
                <w:szCs w:val="24"/>
              </w:rPr>
              <w:t>_Амоев</w:t>
            </w:r>
            <w:proofErr w:type="spellEnd"/>
            <w:r w:rsidRPr="002C54C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2C54C6" w:rsidRPr="002C54C6" w:rsidRDefault="002C54C6" w:rsidP="002C5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4C6" w:rsidRPr="002C54C6" w:rsidRDefault="002C54C6" w:rsidP="002C54C6">
      <w:pPr>
        <w:rPr>
          <w:rFonts w:ascii="Times New Roman" w:hAnsi="Times New Roman" w:cs="Times New Roman"/>
          <w:sz w:val="24"/>
          <w:szCs w:val="24"/>
        </w:rPr>
      </w:pPr>
    </w:p>
    <w:p w:rsidR="002C54C6" w:rsidRPr="002C54C6" w:rsidRDefault="002C54C6" w:rsidP="002C54C6">
      <w:pPr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54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4C6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4C6">
        <w:rPr>
          <w:rFonts w:ascii="Times New Roman" w:hAnsi="Times New Roman" w:cs="Times New Roman"/>
          <w:b/>
          <w:sz w:val="32"/>
          <w:szCs w:val="32"/>
        </w:rPr>
        <w:t xml:space="preserve">Физика, </w:t>
      </w:r>
    </w:p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– 11</w:t>
      </w:r>
      <w:r w:rsidRPr="002C54C6">
        <w:rPr>
          <w:rFonts w:ascii="Times New Roman" w:hAnsi="Times New Roman" w:cs="Times New Roman"/>
          <w:b/>
          <w:sz w:val="32"/>
          <w:szCs w:val="32"/>
        </w:rPr>
        <w:t xml:space="preserve">   классы</w:t>
      </w:r>
    </w:p>
    <w:p w:rsidR="002C54C6" w:rsidRPr="002C54C6" w:rsidRDefault="002C54C6" w:rsidP="002C5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4C6">
        <w:rPr>
          <w:rFonts w:ascii="Times New Roman" w:hAnsi="Times New Roman" w:cs="Times New Roman"/>
          <w:b/>
          <w:sz w:val="32"/>
          <w:szCs w:val="32"/>
        </w:rPr>
        <w:t>на 2018 – 2019 учебный год</w:t>
      </w:r>
    </w:p>
    <w:p w:rsidR="002C54C6" w:rsidRPr="002C54C6" w:rsidRDefault="002C54C6" w:rsidP="002C54C6">
      <w:pPr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pStyle w:val="a4"/>
        <w:rPr>
          <w:rFonts w:ascii="Times New Roman" w:hAnsi="Times New Roman" w:cs="Times New Roman"/>
        </w:rPr>
      </w:pP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C54C6">
        <w:rPr>
          <w:rFonts w:ascii="Times New Roman" w:hAnsi="Times New Roman" w:cs="Times New Roman"/>
          <w:b/>
          <w:sz w:val="24"/>
          <w:szCs w:val="24"/>
        </w:rPr>
        <w:t xml:space="preserve"> Составитель: Зудина Н.Ю.</w:t>
      </w:r>
    </w:p>
    <w:p w:rsidR="002C54C6" w:rsidRPr="002C54C6" w:rsidRDefault="002C54C6" w:rsidP="002C54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2C54C6" w:rsidRPr="002C54C6" w:rsidRDefault="002C54C6" w:rsidP="002C54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54C6" w:rsidRPr="002C54C6" w:rsidRDefault="002C54C6" w:rsidP="002C54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rPr>
          <w:rFonts w:ascii="Times New Roman" w:hAnsi="Times New Roman" w:cs="Times New Roman"/>
          <w:b/>
          <w:sz w:val="24"/>
          <w:szCs w:val="24"/>
        </w:rPr>
      </w:pPr>
    </w:p>
    <w:p w:rsidR="002C54C6" w:rsidRPr="002C54C6" w:rsidRDefault="002C54C6" w:rsidP="002C5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t>2018 г</w:t>
      </w:r>
    </w:p>
    <w:p w:rsidR="002C54C6" w:rsidRPr="002C54C6" w:rsidRDefault="002C54C6" w:rsidP="008F6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54C6" w:rsidRPr="002C54C6" w:rsidRDefault="002C54C6" w:rsidP="008F6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</w:t>
      </w:r>
      <w:r>
        <w:rPr>
          <w:rFonts w:ascii="Times New Roman" w:hAnsi="Times New Roman" w:cs="Times New Roman"/>
          <w:sz w:val="24"/>
          <w:szCs w:val="24"/>
        </w:rPr>
        <w:t>10 – 11 классов базового уровня разработана на основе ФГОС С</w:t>
      </w:r>
      <w:r w:rsidRPr="002C54C6">
        <w:rPr>
          <w:rFonts w:ascii="Times New Roman" w:hAnsi="Times New Roman" w:cs="Times New Roman"/>
          <w:sz w:val="24"/>
          <w:szCs w:val="24"/>
        </w:rPr>
        <w:t xml:space="preserve">ОО,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C54C6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общеобразовательного учреждения Ермаковской средней общеобразовательной школы с учётом Примерной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C54C6">
        <w:rPr>
          <w:rFonts w:ascii="Times New Roman" w:hAnsi="Times New Roman" w:cs="Times New Roman"/>
          <w:sz w:val="24"/>
          <w:szCs w:val="24"/>
        </w:rPr>
        <w:t xml:space="preserve"> общего образования по физике и программы «Физика</w:t>
      </w:r>
      <w:r>
        <w:rPr>
          <w:rFonts w:ascii="Times New Roman" w:hAnsi="Times New Roman" w:cs="Times New Roman"/>
          <w:sz w:val="24"/>
          <w:szCs w:val="24"/>
        </w:rPr>
        <w:t xml:space="preserve"> 10-11»</w:t>
      </w:r>
      <w:r w:rsidRPr="002C5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 Касьянов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2015</w:t>
      </w:r>
      <w:r w:rsidRPr="002C54C6">
        <w:rPr>
          <w:rFonts w:ascii="Times New Roman" w:hAnsi="Times New Roman" w:cs="Times New Roman"/>
          <w:sz w:val="24"/>
          <w:szCs w:val="24"/>
        </w:rPr>
        <w:t xml:space="preserve"> год.</w:t>
      </w:r>
      <w:r w:rsidRPr="002C5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C54C6" w:rsidRPr="002C54C6" w:rsidRDefault="002C54C6" w:rsidP="008F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 xml:space="preserve">Программа рассчитана на 34 учебные недели в год, по 2 часа в неделю всего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2C54C6">
        <w:rPr>
          <w:rFonts w:ascii="Times New Roman" w:hAnsi="Times New Roman" w:cs="Times New Roman"/>
          <w:sz w:val="24"/>
          <w:szCs w:val="24"/>
        </w:rPr>
        <w:t xml:space="preserve"> часов. Часть времени отведено для проведения лабораторных работ продолжительностью 40 минут.  Фронтальные лабораторные опыты представляют собой кратковременные задания на уроке продолжительностью 10 - 15 минут, соответствуют познавательным возможностям учащихся, формируют практические умения и навыки.  </w:t>
      </w:r>
      <w:r w:rsidR="001B65AA">
        <w:rPr>
          <w:rFonts w:ascii="Times New Roman" w:hAnsi="Times New Roman" w:cs="Times New Roman"/>
          <w:sz w:val="24"/>
          <w:szCs w:val="24"/>
        </w:rPr>
        <w:t>Исследовательские работы</w:t>
      </w:r>
      <w:proofErr w:type="gramStart"/>
      <w:r w:rsidR="001B65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65AA">
        <w:rPr>
          <w:rFonts w:ascii="Times New Roman" w:hAnsi="Times New Roman" w:cs="Times New Roman"/>
          <w:sz w:val="24"/>
          <w:szCs w:val="24"/>
        </w:rPr>
        <w:t xml:space="preserve"> работы по проверке гипотез, конструирование </w:t>
      </w:r>
      <w:r w:rsidR="00804DC7">
        <w:rPr>
          <w:rFonts w:ascii="Times New Roman" w:hAnsi="Times New Roman" w:cs="Times New Roman"/>
          <w:sz w:val="24"/>
          <w:szCs w:val="24"/>
        </w:rPr>
        <w:t>могут осуществляться в ходе учебных проектов.</w:t>
      </w:r>
    </w:p>
    <w:p w:rsidR="002C54C6" w:rsidRPr="00C84C16" w:rsidRDefault="002C54C6" w:rsidP="008F67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84C16">
        <w:rPr>
          <w:rStyle w:val="fontstyle01"/>
          <w:rFonts w:ascii="Times New Roman" w:hAnsi="Times New Roman" w:cs="Times New Roman"/>
          <w:sz w:val="24"/>
          <w:szCs w:val="24"/>
        </w:rPr>
        <w:t xml:space="preserve">Цели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изучения физики в средней (полной) в школе следующие: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C16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формирование у обучающихся умения видеть и пони</w:t>
      </w:r>
      <w:r w:rsid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мать ценность образования,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значимость физического знания</w:t>
      </w:r>
      <w:r w:rsid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для каждого человека,</w:t>
      </w:r>
      <w:r w:rsid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 независимо от его профессиональной</w:t>
      </w:r>
      <w:r w:rsid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деятельности; умений различать факты и оценки, сравнивать оценочные выводы, видеть их связь с критериями оценок, формулиро</w:t>
      </w:r>
      <w:r w:rsidR="00C84C16">
        <w:rPr>
          <w:rStyle w:val="fontstyle21"/>
          <w:rFonts w:ascii="Times New Roman" w:hAnsi="Times New Roman" w:cs="Times New Roman"/>
          <w:sz w:val="24"/>
          <w:szCs w:val="24"/>
        </w:rPr>
        <w:t xml:space="preserve">вать и обосновывать собственную </w:t>
      </w:r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позицию;</w:t>
      </w:r>
      <w:proofErr w:type="gramEnd"/>
      <w:r w:rsidRPr="00C84C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4C16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84C16">
        <w:rPr>
          <w:rStyle w:val="fontstyle21"/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венно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научной картины мира; умения объяснять поведение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br/>
        <w:t>• приобретение обучающимися опыта разнообразной деятельности, опыта познания и самопознания;</w:t>
      </w:r>
      <w:proofErr w:type="gramEnd"/>
      <w:r w:rsidRPr="00C84C16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деятельности, — навыков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решения проблем, принятия решений, поиска, анализа и обработки информации, коммуникативных навыков, навыков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t>измерений, сотрудничества, эффективного и безопасного использования различных технических устройств;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овладение системой научных знаний о физических свойствах окружающего мира, об основных физических </w:t>
      </w:r>
      <w:proofErr w:type="gramStart"/>
      <w:r w:rsidRPr="00C84C16">
        <w:rPr>
          <w:rFonts w:ascii="Times New Roman" w:hAnsi="Times New Roman" w:cs="Times New Roman"/>
          <w:color w:val="000000"/>
          <w:sz w:val="24"/>
          <w:szCs w:val="24"/>
        </w:rPr>
        <w:t>законами</w:t>
      </w:r>
      <w:proofErr w:type="gramEnd"/>
      <w:r w:rsidRPr="00C84C16">
        <w:rPr>
          <w:rFonts w:ascii="Times New Roman" w:hAnsi="Times New Roman" w:cs="Times New Roman"/>
          <w:color w:val="000000"/>
          <w:sz w:val="24"/>
          <w:szCs w:val="24"/>
        </w:rPr>
        <w:t xml:space="preserve"> о способах их использования в практической жизни.</w:t>
      </w:r>
      <w:r w:rsidRPr="00C84C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54C6" w:rsidRPr="002C54C6" w:rsidRDefault="002C54C6" w:rsidP="008F6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4C6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2C54C6" w:rsidRPr="00C84C16" w:rsidRDefault="002C54C6" w:rsidP="008F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ab/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при изучении курса на базовом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уровне составлена из расчета 2 учебных часа в неделю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>(136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за два года обучения).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полностью соответствует федеральным государственным стандартам общего образования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второго поколения. В соответствии с учебным планом курсу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физики старшей школы предшествуют курс</w:t>
      </w:r>
      <w:r w:rsidR="00C84C16">
        <w:rPr>
          <w:rFonts w:ascii="Times New Roman" w:hAnsi="Times New Roman" w:cs="Times New Roman"/>
          <w:color w:val="000000"/>
          <w:sz w:val="24"/>
          <w:szCs w:val="24"/>
        </w:rPr>
        <w:t xml:space="preserve"> физики основной школы</w:t>
      </w:r>
      <w:r w:rsidR="00C84C16" w:rsidRPr="00C84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54C6" w:rsidRPr="002C54C6" w:rsidRDefault="002C54C6" w:rsidP="008F67C9">
      <w:pPr>
        <w:pStyle w:val="a5"/>
        <w:jc w:val="both"/>
        <w:rPr>
          <w:b/>
        </w:rPr>
      </w:pPr>
      <w:r w:rsidRPr="002C54C6">
        <w:rPr>
          <w:b/>
        </w:rPr>
        <w:t>Учебно-методический комплекс, используемый для реализации программы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836"/>
        <w:gridCol w:w="4765"/>
        <w:gridCol w:w="1036"/>
        <w:gridCol w:w="1749"/>
      </w:tblGrid>
      <w:tr w:rsidR="002C54C6" w:rsidRPr="002C54C6" w:rsidTr="00C84C16">
        <w:tc>
          <w:tcPr>
            <w:tcW w:w="27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п\</w:t>
            </w:r>
            <w:proofErr w:type="gramStart"/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5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2400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52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Годы издания</w:t>
            </w:r>
          </w:p>
        </w:tc>
        <w:tc>
          <w:tcPr>
            <w:tcW w:w="881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C54C6" w:rsidRPr="002C54C6" w:rsidTr="00C84C16">
        <w:tc>
          <w:tcPr>
            <w:tcW w:w="27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</w:t>
            </w:r>
          </w:p>
        </w:tc>
        <w:tc>
          <w:tcPr>
            <w:tcW w:w="2400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Физика 10 класс</w:t>
            </w:r>
            <w:r w:rsidR="002C54C6"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201</w:t>
            </w:r>
            <w:r w:rsidR="00C84C16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  <w:tr w:rsidR="002C54C6" w:rsidRPr="002C54C6" w:rsidTr="00C84C16">
        <w:tc>
          <w:tcPr>
            <w:tcW w:w="27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</w:t>
            </w:r>
          </w:p>
        </w:tc>
        <w:tc>
          <w:tcPr>
            <w:tcW w:w="2400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Физика 11 класс</w:t>
            </w:r>
            <w:r w:rsidR="002C54C6"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201</w:t>
            </w:r>
            <w:r w:rsidR="00C84C16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  <w:tr w:rsidR="002C54C6" w:rsidRPr="002C54C6" w:rsidTr="00C84C16">
        <w:tc>
          <w:tcPr>
            <w:tcW w:w="27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  <w:vAlign w:val="center"/>
          </w:tcPr>
          <w:p w:rsidR="002C54C6" w:rsidRPr="00C84C16" w:rsidRDefault="00C84C16" w:rsidP="008F67C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Касьянов В.А. </w:t>
            </w:r>
          </w:p>
        </w:tc>
        <w:tc>
          <w:tcPr>
            <w:tcW w:w="2400" w:type="pct"/>
            <w:vAlign w:val="center"/>
          </w:tcPr>
          <w:p w:rsidR="002C54C6" w:rsidRPr="00C84C16" w:rsidRDefault="00C84C16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4C16">
              <w:rPr>
                <w:rFonts w:ascii="Times New Roman" w:hAnsi="Times New Roman" w:cs="Times New Roman"/>
                <w:sz w:val="24"/>
                <w:szCs w:val="24"/>
              </w:rPr>
              <w:t>Программа и планирование. Физика-10–11.</w:t>
            </w:r>
          </w:p>
        </w:tc>
        <w:tc>
          <w:tcPr>
            <w:tcW w:w="522" w:type="pct"/>
            <w:vAlign w:val="center"/>
          </w:tcPr>
          <w:p w:rsidR="002C54C6" w:rsidRPr="002C54C6" w:rsidRDefault="002C54C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201</w:t>
            </w:r>
            <w:r w:rsidR="00FC6938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pct"/>
            <w:vAlign w:val="center"/>
          </w:tcPr>
          <w:p w:rsidR="002C54C6" w:rsidRPr="002C54C6" w:rsidRDefault="00C84C16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  <w:tr w:rsidR="00FC6938" w:rsidRPr="002C54C6" w:rsidTr="00C84C16">
        <w:tc>
          <w:tcPr>
            <w:tcW w:w="272" w:type="pct"/>
            <w:vAlign w:val="center"/>
          </w:tcPr>
          <w:p w:rsidR="00FC6938" w:rsidRPr="002C54C6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FC6938" w:rsidRDefault="00FC6938" w:rsidP="008F67C9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А.Е. Марон, </w:t>
            </w:r>
          </w:p>
          <w:p w:rsidR="00FC6938" w:rsidRDefault="00FC6938" w:rsidP="008F67C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0" w:type="pct"/>
            <w:vAlign w:val="center"/>
          </w:tcPr>
          <w:p w:rsidR="00FC6938" w:rsidRPr="00C84C16" w:rsidRDefault="00FC6938" w:rsidP="008F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 Физика 10.</w:t>
            </w:r>
          </w:p>
        </w:tc>
        <w:tc>
          <w:tcPr>
            <w:tcW w:w="522" w:type="pct"/>
            <w:vAlign w:val="center"/>
          </w:tcPr>
          <w:p w:rsidR="00FC6938" w:rsidRPr="002C54C6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81" w:type="pct"/>
            <w:vAlign w:val="center"/>
          </w:tcPr>
          <w:p w:rsidR="00FC6938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  <w:tr w:rsidR="00FC6938" w:rsidRPr="002C54C6" w:rsidTr="00C84C16">
        <w:tc>
          <w:tcPr>
            <w:tcW w:w="272" w:type="pct"/>
            <w:vAlign w:val="center"/>
          </w:tcPr>
          <w:p w:rsidR="00FC6938" w:rsidRPr="002C54C6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C54C6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pct"/>
            <w:vAlign w:val="center"/>
          </w:tcPr>
          <w:p w:rsidR="00FC6938" w:rsidRPr="00FC6938" w:rsidRDefault="00FC6938" w:rsidP="008F67C9">
            <w:pPr>
              <w:pStyle w:val="a7"/>
              <w:rPr>
                <w:szCs w:val="24"/>
              </w:rPr>
            </w:pPr>
            <w:r w:rsidRPr="00FC6938">
              <w:rPr>
                <w:szCs w:val="24"/>
              </w:rPr>
              <w:t xml:space="preserve">А.Е. Марон, </w:t>
            </w:r>
          </w:p>
          <w:p w:rsidR="00FC6938" w:rsidRPr="00FC6938" w:rsidRDefault="00FC6938" w:rsidP="008F67C9">
            <w:pPr>
              <w:pStyle w:val="a7"/>
              <w:ind w:left="644"/>
              <w:rPr>
                <w:szCs w:val="24"/>
              </w:rPr>
            </w:pPr>
          </w:p>
        </w:tc>
        <w:tc>
          <w:tcPr>
            <w:tcW w:w="2400" w:type="pct"/>
            <w:vAlign w:val="center"/>
          </w:tcPr>
          <w:p w:rsidR="00FC6938" w:rsidRPr="00FC6938" w:rsidRDefault="00FC6938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актические материалы. Физика 11.</w:t>
            </w:r>
          </w:p>
        </w:tc>
        <w:tc>
          <w:tcPr>
            <w:tcW w:w="522" w:type="pct"/>
            <w:vAlign w:val="center"/>
          </w:tcPr>
          <w:p w:rsidR="00FC6938" w:rsidRPr="00FC6938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881" w:type="pct"/>
            <w:vAlign w:val="center"/>
          </w:tcPr>
          <w:p w:rsidR="00FC6938" w:rsidRPr="002C54C6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  <w:tr w:rsidR="00FC6938" w:rsidRPr="002C54C6" w:rsidTr="00C84C16">
        <w:tc>
          <w:tcPr>
            <w:tcW w:w="272" w:type="pct"/>
            <w:vAlign w:val="center"/>
          </w:tcPr>
          <w:p w:rsidR="00FC6938" w:rsidRPr="002C54C6" w:rsidRDefault="001B65AA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pct"/>
            <w:vAlign w:val="center"/>
          </w:tcPr>
          <w:p w:rsidR="00FC6938" w:rsidRPr="00FC6938" w:rsidRDefault="00FC6938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6938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00" w:type="pct"/>
            <w:vAlign w:val="center"/>
          </w:tcPr>
          <w:p w:rsidR="00FC6938" w:rsidRPr="00FC6938" w:rsidRDefault="00FC6938" w:rsidP="008F67C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адачник, физика 10 – 11 класс.</w:t>
            </w:r>
          </w:p>
        </w:tc>
        <w:tc>
          <w:tcPr>
            <w:tcW w:w="522" w:type="pct"/>
            <w:vAlign w:val="center"/>
          </w:tcPr>
          <w:p w:rsidR="00FC6938" w:rsidRPr="00FC6938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C693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881" w:type="pct"/>
            <w:vAlign w:val="center"/>
          </w:tcPr>
          <w:p w:rsidR="00FC6938" w:rsidRPr="002C54C6" w:rsidRDefault="00FC6938" w:rsidP="008F67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2C54C6" w:rsidRPr="002C54C6" w:rsidRDefault="002C54C6" w:rsidP="008F67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54C6">
        <w:rPr>
          <w:rFonts w:ascii="Times New Roman" w:hAnsi="Times New Roman" w:cs="Times New Roman"/>
          <w:sz w:val="24"/>
          <w:szCs w:val="24"/>
        </w:rPr>
        <w:t>Сро</w:t>
      </w:r>
      <w:r w:rsidR="00FC6938">
        <w:rPr>
          <w:rFonts w:ascii="Times New Roman" w:hAnsi="Times New Roman" w:cs="Times New Roman"/>
          <w:sz w:val="24"/>
          <w:szCs w:val="24"/>
        </w:rPr>
        <w:t>к реализации рабочей программы 2</w:t>
      </w:r>
      <w:r w:rsidRPr="002C54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6938" w:rsidRPr="00804DC7" w:rsidRDefault="002C54C6" w:rsidP="00FC6938">
      <w:pPr>
        <w:ind w:firstLine="539"/>
        <w:jc w:val="center"/>
        <w:rPr>
          <w:rFonts w:ascii="Times New Roman" w:hAnsi="Times New Roman" w:cs="Times New Roman"/>
          <w:b/>
          <w:bCs/>
          <w:color w:val="000000"/>
        </w:rPr>
      </w:pPr>
      <w:r w:rsidRPr="00804DC7">
        <w:rPr>
          <w:rFonts w:ascii="Times New Roman" w:hAnsi="Times New Roman" w:cs="Times New Roman"/>
          <w:b/>
          <w:bCs/>
          <w:color w:val="000000"/>
        </w:rPr>
        <w:t>Результаты освоения курса</w:t>
      </w:r>
    </w:p>
    <w:p w:rsidR="002C54C6" w:rsidRPr="00804DC7" w:rsidRDefault="002C54C6" w:rsidP="00FC6938">
      <w:pPr>
        <w:ind w:firstLine="539"/>
        <w:rPr>
          <w:rFonts w:ascii="Times New Roman" w:hAnsi="Times New Roman" w:cs="Times New Roman"/>
          <w:color w:val="000000"/>
        </w:rPr>
      </w:pPr>
      <w:r w:rsidRPr="00804DC7">
        <w:rPr>
          <w:rFonts w:ascii="Times New Roman" w:hAnsi="Times New Roman" w:cs="Times New Roman"/>
          <w:b/>
          <w:bCs/>
          <w:color w:val="000000"/>
        </w:rPr>
        <w:lastRenderedPageBreak/>
        <w:t xml:space="preserve">Личностными результатами </w:t>
      </w:r>
      <w:r w:rsidRPr="00804DC7">
        <w:rPr>
          <w:rFonts w:ascii="Times New Roman" w:hAnsi="Times New Roman" w:cs="Times New Roman"/>
          <w:color w:val="000000"/>
        </w:rPr>
        <w:t>обучения физике в средней (полной) школе являются:</w:t>
      </w:r>
      <w:r w:rsidRPr="00804DC7">
        <w:rPr>
          <w:rFonts w:ascii="Times New Roman" w:hAnsi="Times New Roman" w:cs="Times New Roman"/>
          <w:color w:val="000000"/>
        </w:rPr>
        <w:br/>
        <w:t>• в ценностно-ориентационной сфере — чувство гордости</w:t>
      </w:r>
      <w:r w:rsidR="00FC6938" w:rsidRPr="00804DC7">
        <w:rPr>
          <w:rFonts w:ascii="Times New Roman" w:hAnsi="Times New Roman" w:cs="Times New Roman"/>
          <w:color w:val="000000"/>
        </w:rPr>
        <w:t xml:space="preserve"> </w:t>
      </w:r>
      <w:r w:rsidRPr="00804DC7">
        <w:rPr>
          <w:rFonts w:ascii="Times New Roman" w:hAnsi="Times New Roman" w:cs="Times New Roman"/>
          <w:color w:val="000000"/>
        </w:rPr>
        <w:t>за российскую физическую науку, гуманизм, положительное отношение к труду, целеустремленность;</w:t>
      </w:r>
      <w:r w:rsidRPr="00804DC7">
        <w:rPr>
          <w:rFonts w:ascii="Times New Roman" w:hAnsi="Times New Roman" w:cs="Times New Roman"/>
          <w:color w:val="000000"/>
        </w:rPr>
        <w:br/>
        <w:t>• в трудовой сфере — готовность к осознанному выбору</w:t>
      </w:r>
      <w:r w:rsidR="00FC6938" w:rsidRPr="00804DC7">
        <w:rPr>
          <w:rFonts w:ascii="Times New Roman" w:hAnsi="Times New Roman" w:cs="Times New Roman"/>
          <w:color w:val="000000"/>
        </w:rPr>
        <w:t xml:space="preserve"> </w:t>
      </w:r>
      <w:r w:rsidRPr="00804DC7">
        <w:rPr>
          <w:rFonts w:ascii="Times New Roman" w:hAnsi="Times New Roman" w:cs="Times New Roman"/>
          <w:color w:val="000000"/>
        </w:rPr>
        <w:t>дальнейшей образовательной траектории;</w:t>
      </w:r>
      <w:r w:rsidRPr="00804DC7">
        <w:rPr>
          <w:rFonts w:ascii="Times New Roman" w:hAnsi="Times New Roman" w:cs="Times New Roman"/>
          <w:color w:val="000000"/>
        </w:rPr>
        <w:br/>
        <w:t>• в познавательной (когнитивной, интеллектуальной) сфере — умение управлять своей познавательной деятельностью.</w:t>
      </w:r>
      <w:r w:rsidRPr="00804DC7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Pr="00804DC7">
        <w:rPr>
          <w:rFonts w:ascii="Times New Roman" w:hAnsi="Times New Roman" w:cs="Times New Roman"/>
          <w:b/>
          <w:bCs/>
          <w:color w:val="000000"/>
        </w:rPr>
        <w:t>Метапредметными</w:t>
      </w:r>
      <w:proofErr w:type="spellEnd"/>
      <w:r w:rsidRPr="00804DC7">
        <w:rPr>
          <w:rFonts w:ascii="Times New Roman" w:hAnsi="Times New Roman" w:cs="Times New Roman"/>
          <w:b/>
          <w:bCs/>
          <w:color w:val="000000"/>
        </w:rPr>
        <w:t xml:space="preserve"> результатами </w:t>
      </w:r>
      <w:r w:rsidRPr="00804DC7">
        <w:rPr>
          <w:rFonts w:ascii="Times New Roman" w:hAnsi="Times New Roman" w:cs="Times New Roman"/>
          <w:color w:val="000000"/>
        </w:rPr>
        <w:t>обучения физике в средней (полной) школе являются:</w:t>
      </w:r>
      <w:r w:rsidRPr="00804DC7">
        <w:rPr>
          <w:rFonts w:ascii="Times New Roman" w:hAnsi="Times New Roman" w:cs="Times New Roman"/>
          <w:color w:val="000000"/>
        </w:rPr>
        <w:br/>
        <w:t>— умение использовать различные виды познавательной</w:t>
      </w:r>
      <w:r w:rsidR="00FC6938" w:rsidRPr="00804DC7">
        <w:rPr>
          <w:rFonts w:ascii="Times New Roman" w:hAnsi="Times New Roman" w:cs="Times New Roman"/>
          <w:color w:val="000000"/>
        </w:rPr>
        <w:t xml:space="preserve"> </w:t>
      </w:r>
      <w:r w:rsidRPr="00804DC7">
        <w:rPr>
          <w:rFonts w:ascii="Times New Roman" w:hAnsi="Times New Roman" w:cs="Times New Roman"/>
          <w:color w:val="000000"/>
        </w:rPr>
        <w:t>деятельности, применять основные методы познания (системно-информационный анализ, моделирование и т. д.)</w:t>
      </w:r>
      <w:r w:rsidR="00FC6938" w:rsidRPr="00804DC7">
        <w:rPr>
          <w:rFonts w:ascii="Times New Roman" w:hAnsi="Times New Roman" w:cs="Times New Roman"/>
          <w:color w:val="000000"/>
        </w:rPr>
        <w:t xml:space="preserve"> </w:t>
      </w:r>
      <w:r w:rsidRPr="00804DC7">
        <w:rPr>
          <w:rFonts w:ascii="Times New Roman" w:hAnsi="Times New Roman" w:cs="Times New Roman"/>
          <w:color w:val="000000"/>
        </w:rPr>
        <w:t>для изучения различных сторон окружающей действительности;</w:t>
      </w:r>
      <w:r w:rsidRPr="00804DC7">
        <w:rPr>
          <w:rFonts w:ascii="Times New Roman" w:hAnsi="Times New Roman" w:cs="Times New Roman"/>
          <w:color w:val="000000"/>
        </w:rPr>
        <w:br/>
        <w:t>— умение применять основные интеллектуальные операции: формулирование гипотез, анализ и синтез, сравнение,</w:t>
      </w:r>
      <w:r w:rsidR="00FC6938" w:rsidRPr="00804DC7">
        <w:rPr>
          <w:rFonts w:ascii="Times New Roman" w:hAnsi="Times New Roman" w:cs="Times New Roman"/>
          <w:color w:val="000000"/>
        </w:rPr>
        <w:t xml:space="preserve"> </w:t>
      </w:r>
      <w:r w:rsidRPr="00804DC7">
        <w:rPr>
          <w:rFonts w:ascii="Times New Roman" w:hAnsi="Times New Roman" w:cs="Times New Roman"/>
          <w:color w:val="000000"/>
        </w:rPr>
        <w:t>систематизация, выявление причинно-следственных связей,</w:t>
      </w:r>
      <w:r w:rsidRPr="00804DC7">
        <w:rPr>
          <w:rFonts w:ascii="Times New Roman" w:hAnsi="Times New Roman" w:cs="Times New Roman"/>
          <w:color w:val="000000"/>
        </w:rPr>
        <w:br/>
        <w:t>поиск аналогов;</w:t>
      </w:r>
      <w:r w:rsidRPr="00804DC7">
        <w:rPr>
          <w:rFonts w:ascii="Times New Roman" w:hAnsi="Times New Roman" w:cs="Times New Roman"/>
          <w:color w:val="000000"/>
        </w:rPr>
        <w:br/>
        <w:t>— умение генерировать идеи и определять средства, необходимые для их реализации;</w:t>
      </w:r>
      <w:proofErr w:type="gramEnd"/>
      <w:r w:rsidRPr="00804DC7">
        <w:rPr>
          <w:rFonts w:ascii="Times New Roman" w:hAnsi="Times New Roman" w:cs="Times New Roman"/>
          <w:color w:val="000000"/>
        </w:rPr>
        <w:br/>
        <w:t>— умение определять цели и задачи деятельности, выбирать средства реализации целей и применять их на практике;</w:t>
      </w:r>
      <w:r w:rsidRPr="00804DC7">
        <w:rPr>
          <w:rFonts w:ascii="Times New Roman" w:hAnsi="Times New Roman" w:cs="Times New Roman"/>
          <w:color w:val="000000"/>
        </w:rPr>
        <w:br/>
        <w:t>— умение использовать различные источники для получения физической информации, понимание зависимости содержания и формы представления информации от целей</w:t>
      </w:r>
      <w:r w:rsidRPr="00804DC7">
        <w:rPr>
          <w:rFonts w:ascii="Times New Roman" w:hAnsi="Times New Roman" w:cs="Times New Roman"/>
          <w:color w:val="000000"/>
        </w:rPr>
        <w:br/>
        <w:t>коммуникации и адресата.</w:t>
      </w:r>
      <w:r w:rsidRPr="00804DC7">
        <w:rPr>
          <w:rFonts w:ascii="Times New Roman" w:hAnsi="Times New Roman" w:cs="Times New Roman"/>
          <w:color w:val="000000"/>
        </w:rPr>
        <w:br/>
      </w:r>
      <w:r w:rsidRPr="00804DC7">
        <w:rPr>
          <w:rFonts w:ascii="Times New Roman" w:hAnsi="Times New Roman" w:cs="Times New Roman"/>
          <w:b/>
          <w:bCs/>
          <w:color w:val="000000"/>
        </w:rPr>
        <w:t xml:space="preserve">Предметные результаты </w:t>
      </w:r>
      <w:r w:rsidRPr="00804DC7">
        <w:rPr>
          <w:rFonts w:ascii="Times New Roman" w:hAnsi="Times New Roman" w:cs="Times New Roman"/>
          <w:color w:val="000000"/>
        </w:rPr>
        <w:t>обучения физике в средней (пол</w:t>
      </w:r>
      <w:r w:rsidR="001B65AA" w:rsidRPr="00804DC7">
        <w:rPr>
          <w:rFonts w:ascii="Times New Roman" w:hAnsi="Times New Roman" w:cs="Times New Roman"/>
          <w:color w:val="000000"/>
        </w:rPr>
        <w:t>ной) школе:</w:t>
      </w:r>
      <w:r w:rsidRPr="00804DC7">
        <w:rPr>
          <w:rFonts w:ascii="Times New Roman" w:hAnsi="Times New Roman" w:cs="Times New Roman"/>
          <w:color w:val="000000"/>
        </w:rPr>
        <w:t xml:space="preserve"> </w:t>
      </w:r>
    </w:p>
    <w:p w:rsidR="002C54C6" w:rsidRPr="00804DC7" w:rsidRDefault="002C54C6" w:rsidP="002C54C6">
      <w:pPr>
        <w:rPr>
          <w:rFonts w:ascii="Times New Roman" w:hAnsi="Times New Roman" w:cs="Times New Roman"/>
        </w:rPr>
      </w:pPr>
      <w:r w:rsidRPr="00804DC7">
        <w:rPr>
          <w:rFonts w:ascii="Times New Roman" w:eastAsia="Times New Roman" w:hAnsi="Times New Roman" w:cs="Times New Roman"/>
          <w:b/>
        </w:rPr>
        <w:t>Выпускник на базовом уровне научится: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демонстрировать на примерах взаимосвязь между физикой и другими естественными науками;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устанавливать взаимосвязь естественно</w:t>
      </w:r>
      <w:r w:rsidR="001B65AA" w:rsidRPr="00804DC7">
        <w:rPr>
          <w:sz w:val="22"/>
        </w:rPr>
        <w:t xml:space="preserve"> </w:t>
      </w:r>
      <w:r w:rsidRPr="00804DC7">
        <w:rPr>
          <w:sz w:val="22"/>
        </w:rPr>
        <w:t>-</w:t>
      </w:r>
      <w:r w:rsidR="001B65AA" w:rsidRPr="00804DC7">
        <w:rPr>
          <w:sz w:val="22"/>
        </w:rPr>
        <w:t xml:space="preserve"> </w:t>
      </w:r>
      <w:r w:rsidRPr="00804DC7">
        <w:rPr>
          <w:sz w:val="22"/>
        </w:rPr>
        <w:t>научных явлений и применять основные физические модели для их описания и объяснения;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 xml:space="preserve">решать качественные задачи (в том числе и </w:t>
      </w:r>
      <w:proofErr w:type="spellStart"/>
      <w:r w:rsidRPr="00804DC7">
        <w:rPr>
          <w:sz w:val="22"/>
        </w:rPr>
        <w:t>межпредметного</w:t>
      </w:r>
      <w:proofErr w:type="spellEnd"/>
      <w:r w:rsidRPr="00804DC7">
        <w:rPr>
          <w:sz w:val="22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proofErr w:type="gramStart"/>
      <w:r w:rsidRPr="00804DC7">
        <w:rPr>
          <w:sz w:val="22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lastRenderedPageBreak/>
        <w:t>учитывать границы применения изученных физических моделей при решении физических и межпредметных задач;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использовать информацию и применять знания о принципах работы и основных характеристиках</w:t>
      </w:r>
      <w:r w:rsidRPr="00804DC7">
        <w:rPr>
          <w:i/>
          <w:iCs/>
          <w:sz w:val="22"/>
        </w:rPr>
        <w:t xml:space="preserve"> </w:t>
      </w:r>
      <w:r w:rsidRPr="00804DC7">
        <w:rPr>
          <w:sz w:val="22"/>
        </w:rPr>
        <w:t>изученных машин, приборов и других технических устрой</w:t>
      </w:r>
      <w:proofErr w:type="gramStart"/>
      <w:r w:rsidRPr="00804DC7">
        <w:rPr>
          <w:sz w:val="22"/>
        </w:rPr>
        <w:t>ств дл</w:t>
      </w:r>
      <w:proofErr w:type="gramEnd"/>
      <w:r w:rsidRPr="00804DC7">
        <w:rPr>
          <w:sz w:val="22"/>
        </w:rPr>
        <w:t>я решения практических, учебно-исследовательских и проектных задач;</w:t>
      </w:r>
    </w:p>
    <w:p w:rsidR="002C54C6" w:rsidRPr="00804DC7" w:rsidRDefault="002C54C6" w:rsidP="001B65AA">
      <w:pPr>
        <w:pStyle w:val="a"/>
        <w:spacing w:line="240" w:lineRule="auto"/>
        <w:rPr>
          <w:sz w:val="22"/>
        </w:rPr>
      </w:pPr>
      <w:r w:rsidRPr="00804DC7">
        <w:rPr>
          <w:sz w:val="22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2C54C6" w:rsidRPr="00804DC7" w:rsidRDefault="002C54C6" w:rsidP="001B65AA">
      <w:pPr>
        <w:spacing w:after="0" w:line="240" w:lineRule="auto"/>
        <w:rPr>
          <w:rFonts w:ascii="Times New Roman" w:hAnsi="Times New Roman" w:cs="Times New Roman"/>
        </w:rPr>
      </w:pPr>
    </w:p>
    <w:p w:rsidR="002C54C6" w:rsidRPr="00804DC7" w:rsidRDefault="002C54C6" w:rsidP="001B65AA">
      <w:pPr>
        <w:spacing w:after="0" w:line="240" w:lineRule="auto"/>
        <w:rPr>
          <w:rFonts w:ascii="Times New Roman" w:hAnsi="Times New Roman" w:cs="Times New Roman"/>
        </w:rPr>
      </w:pPr>
      <w:r w:rsidRPr="00804DC7">
        <w:rPr>
          <w:rFonts w:ascii="Times New Roman" w:eastAsia="Times New Roman" w:hAnsi="Times New Roman" w:cs="Times New Roman"/>
          <w:b/>
        </w:rPr>
        <w:t>Выпускник на базовом уровне получит возможность научиться: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proofErr w:type="gramStart"/>
      <w:r w:rsidRPr="00804DC7">
        <w:rPr>
          <w:i/>
          <w:sz w:val="22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выдвигать гипотезы на основе знания основополагающих физических закономерностей и законов;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самостоятельно планировать и проводить физические эксперименты;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>объяснять принципы работы и характеристики изученных машин, приборов и технических устройств;</w:t>
      </w:r>
    </w:p>
    <w:p w:rsidR="002C54C6" w:rsidRPr="00804DC7" w:rsidRDefault="002C54C6" w:rsidP="001B65AA">
      <w:pPr>
        <w:pStyle w:val="a"/>
        <w:spacing w:line="240" w:lineRule="auto"/>
        <w:rPr>
          <w:i/>
          <w:sz w:val="22"/>
        </w:rPr>
      </w:pPr>
      <w:r w:rsidRPr="00804DC7">
        <w:rPr>
          <w:i/>
          <w:sz w:val="22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804DC7">
        <w:rPr>
          <w:i/>
          <w:sz w:val="22"/>
        </w:rPr>
        <w:t>проблему</w:t>
      </w:r>
      <w:proofErr w:type="gramEnd"/>
      <w:r w:rsidRPr="00804DC7">
        <w:rPr>
          <w:i/>
          <w:sz w:val="22"/>
        </w:rPr>
        <w:t xml:space="preserve"> как на основе имеющихся знаний, так и при помощи методов оценки.</w:t>
      </w:r>
    </w:p>
    <w:p w:rsidR="002C54C6" w:rsidRPr="00804DC7" w:rsidRDefault="002C54C6" w:rsidP="001B65AA">
      <w:pPr>
        <w:spacing w:after="0" w:line="240" w:lineRule="auto"/>
        <w:rPr>
          <w:rFonts w:ascii="Times New Roman" w:hAnsi="Times New Roman" w:cs="Times New Roman"/>
        </w:rPr>
      </w:pP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Содержание, базовый уровень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Физика и </w:t>
      </w:r>
      <w:proofErr w:type="spellStart"/>
      <w:proofErr w:type="gramStart"/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естественно-научный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 познания природы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1B65AA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Физика и культура.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Механика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Механические колебания и волны. Превращения энергии при колебаниях. Энергия волны.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</w:t>
      </w: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Агрегатные состояния вещества.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Модель строения жидкостей.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Сверхпроводимость.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Энергия электромагнитного поля.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колебания. Колебательный контур.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волны. Диапазоны электромагнитных излучений и их практическое применение.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Геометрическая оптика. Волновые свойства света.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специальной теории относительности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 физика. Физика атома и атомного ядра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 М. Планка. Фотоэлектрический эффект. Фотон. Корпускулярно-волновой дуализм. </w:t>
      </w:r>
      <w:r w:rsidRPr="001B6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Соотношение неопределенностей Гейзенберга.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радиоактивного распада. Ядерные реакции. Цепная реакция деления ядер. 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частицы. Фундаментальные взаимодействия.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Вселенной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Галактика. Представление о строении и эволюции Вселенной.</w:t>
      </w:r>
    </w:p>
    <w:p w:rsidR="001B65AA" w:rsidRPr="001B65AA" w:rsidRDefault="001B65AA" w:rsidP="001B6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перечень практических и лабораторных работ </w:t>
      </w: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t>Прямые измерения: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сил в механике;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температуры жидкостными и цифровыми термометрами;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термодинамических параметров газа;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ЭДС источника тока;</w:t>
      </w:r>
    </w:p>
    <w:p w:rsid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t>Косвенные измерения:</w:t>
      </w:r>
    </w:p>
    <w:p w:rsidR="001B65AA" w:rsidRPr="001B65AA" w:rsidRDefault="001B65AA" w:rsidP="001B65AA">
      <w:pPr>
        <w:pStyle w:val="a5"/>
        <w:numPr>
          <w:ilvl w:val="0"/>
          <w:numId w:val="6"/>
        </w:numPr>
        <w:rPr>
          <w:i/>
        </w:rPr>
      </w:pPr>
      <w:r>
        <w:t>измерение ускорения;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ускорения свободного падения;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удельной теплоты плавления льда;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внутреннего сопротивления источника тока;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определение показателя преломления среды;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измерение фокусного расстояния собирающей и рассеивающей линз;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определение длины световой волны;</w:t>
      </w: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Наблюдение явлений: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механических явлений в инерциальных и неинерциальных системах отсчета;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вынужденных колебаний и резонанса;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диффузии;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явления электромагнитной индукции;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волновых свой</w:t>
      </w:r>
      <w:proofErr w:type="gramStart"/>
      <w:r w:rsidRPr="001B65AA">
        <w:rPr>
          <w:sz w:val="24"/>
          <w:szCs w:val="24"/>
        </w:rPr>
        <w:t xml:space="preserve">ств </w:t>
      </w:r>
      <w:r>
        <w:rPr>
          <w:sz w:val="24"/>
          <w:szCs w:val="24"/>
        </w:rPr>
        <w:t xml:space="preserve"> </w:t>
      </w:r>
      <w:r w:rsidRPr="001B65AA">
        <w:rPr>
          <w:sz w:val="24"/>
          <w:szCs w:val="24"/>
        </w:rPr>
        <w:t>св</w:t>
      </w:r>
      <w:proofErr w:type="gramEnd"/>
      <w:r w:rsidRPr="001B65AA">
        <w:rPr>
          <w:sz w:val="24"/>
          <w:szCs w:val="24"/>
        </w:rPr>
        <w:t>ета: дифракция, интерференция, поляризация;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наблюдение спектров;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вечерние наблюдения звезд, Луны и планет в телескоп или бинокль.</w:t>
      </w: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t>Исследования: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движения тела, брошенного горизонтально;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 xml:space="preserve">исследование </w:t>
      </w:r>
      <w:proofErr w:type="spellStart"/>
      <w:r w:rsidRPr="001B65AA">
        <w:rPr>
          <w:sz w:val="24"/>
          <w:szCs w:val="24"/>
        </w:rPr>
        <w:t>изопроцессов</w:t>
      </w:r>
      <w:proofErr w:type="spellEnd"/>
      <w:r w:rsidRPr="001B65AA">
        <w:rPr>
          <w:sz w:val="24"/>
          <w:szCs w:val="24"/>
        </w:rPr>
        <w:t>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остывания воды;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зависимости напряжения на полюсах источника тока от силы тока в цепи;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зависимости силы тока через лампочку от напряжения на ней;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явления электромагнитной индукции;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зависимости угла преломления от угла падения;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 xml:space="preserve">исследование зависимости расстояния </w:t>
      </w:r>
      <w:proofErr w:type="gramStart"/>
      <w:r w:rsidRPr="001B65AA">
        <w:rPr>
          <w:sz w:val="24"/>
          <w:szCs w:val="24"/>
        </w:rPr>
        <w:t>от линзы до изображения от расстояния от линзы до предмета</w:t>
      </w:r>
      <w:proofErr w:type="gramEnd"/>
      <w:r w:rsidRPr="001B65AA">
        <w:rPr>
          <w:sz w:val="24"/>
          <w:szCs w:val="24"/>
        </w:rPr>
        <w:t>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спектра водорода;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исследование движения двойных звезд (по печатным материалам).</w:t>
      </w: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t>Проверка гипотез (в том числе имеются неверные):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proofErr w:type="gramStart"/>
      <w:r w:rsidRPr="001B65AA">
        <w:rPr>
          <w:sz w:val="24"/>
          <w:szCs w:val="24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угол преломления прямо пропорционален углу падения;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при плотном сложении двух линз оптические силы складываются;</w:t>
      </w: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5AA" w:rsidRPr="001B65AA" w:rsidRDefault="001B65AA" w:rsidP="001B6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65AA">
        <w:rPr>
          <w:rFonts w:ascii="Times New Roman" w:eastAsia="Times New Roman" w:hAnsi="Times New Roman" w:cs="Times New Roman"/>
          <w:i/>
          <w:sz w:val="24"/>
          <w:szCs w:val="24"/>
        </w:rPr>
        <w:t>Конструирование технических устройств: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конструирование наклонной плоскости с заданным КПД;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конструирование рычажных весов;</w:t>
      </w:r>
    </w:p>
    <w:p w:rsidR="001B65AA" w:rsidRPr="001B65AA" w:rsidRDefault="001B65AA" w:rsidP="001B65AA">
      <w:pPr>
        <w:pStyle w:val="a"/>
        <w:numPr>
          <w:ilvl w:val="0"/>
          <w:numId w:val="3"/>
        </w:numPr>
        <w:spacing w:line="240" w:lineRule="auto"/>
        <w:ind w:left="0" w:firstLine="284"/>
        <w:rPr>
          <w:sz w:val="24"/>
          <w:szCs w:val="24"/>
        </w:rPr>
      </w:pPr>
      <w:r w:rsidRPr="001B65AA">
        <w:rPr>
          <w:sz w:val="24"/>
          <w:szCs w:val="24"/>
        </w:rPr>
        <w:t>конструирование наклонной плоскости, по которой брусок движется с заданным ускорением;</w:t>
      </w:r>
    </w:p>
    <w:p w:rsidR="001B65AA" w:rsidRPr="001B65AA" w:rsidRDefault="001B65AA" w:rsidP="001B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C7" w:rsidRPr="00804DC7" w:rsidRDefault="00804DC7" w:rsidP="00804DC7">
      <w:pPr>
        <w:pStyle w:val="a7"/>
        <w:jc w:val="center"/>
        <w:rPr>
          <w:b/>
          <w:bCs/>
          <w:i/>
          <w:iCs/>
          <w:szCs w:val="24"/>
        </w:rPr>
      </w:pPr>
      <w:r w:rsidRPr="00804DC7">
        <w:rPr>
          <w:b/>
          <w:bCs/>
          <w:i/>
          <w:iCs/>
          <w:szCs w:val="24"/>
        </w:rPr>
        <w:t>Тематическое планирование 1</w:t>
      </w:r>
      <w:r w:rsidRPr="00804DC7">
        <w:rPr>
          <w:b/>
          <w:bCs/>
          <w:i/>
          <w:iCs/>
          <w:szCs w:val="24"/>
          <w:lang w:val="en-US"/>
        </w:rPr>
        <w:t>0</w:t>
      </w:r>
      <w:r w:rsidRPr="00804DC7">
        <w:rPr>
          <w:b/>
          <w:bCs/>
          <w:i/>
          <w:iCs/>
          <w:szCs w:val="24"/>
        </w:rPr>
        <w:t xml:space="preserve"> класс</w:t>
      </w:r>
    </w:p>
    <w:tbl>
      <w:tblPr>
        <w:tblW w:w="10664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36"/>
        <w:gridCol w:w="1451"/>
        <w:gridCol w:w="3402"/>
        <w:gridCol w:w="2815"/>
      </w:tblGrid>
      <w:tr w:rsidR="00804DC7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Лабораторные и практические работы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контроля знаний</w:t>
            </w:r>
          </w:p>
        </w:tc>
      </w:tr>
      <w:tr w:rsidR="00804DC7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 и методы научного познания.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04DC7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DC7" w:rsidRDefault="00804DC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Механика </w:t>
            </w:r>
          </w:p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 w:rsidP="00804DC7">
            <w:pPr>
              <w:pStyle w:val="a7"/>
              <w:numPr>
                <w:ilvl w:val="0"/>
                <w:numId w:val="7"/>
              </w:numPr>
              <w:spacing w:line="276" w:lineRule="auto"/>
              <w:ind w:left="175" w:firstLine="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Измерение ускорения свободного падения с помощью маятника</w:t>
            </w:r>
          </w:p>
          <w:p w:rsidR="00804DC7" w:rsidRDefault="00804DC7" w:rsidP="00804DC7">
            <w:pPr>
              <w:pStyle w:val="a7"/>
              <w:numPr>
                <w:ilvl w:val="0"/>
                <w:numId w:val="7"/>
              </w:numPr>
              <w:spacing w:line="276" w:lineRule="auto"/>
              <w:ind w:left="175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«Измерение коэффициента трения скольжения».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Зачет № 1 </w:t>
            </w:r>
            <w:r>
              <w:rPr>
                <w:b/>
                <w:i/>
                <w:sz w:val="22"/>
                <w:szCs w:val="22"/>
                <w:lang w:eastAsia="en-US"/>
              </w:rPr>
              <w:t>«Законы Ньютона»</w:t>
            </w:r>
          </w:p>
          <w:p w:rsidR="00804DC7" w:rsidRDefault="00804DC7">
            <w:pPr>
              <w:pStyle w:val="a7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Контрольная работа № 1 </w:t>
            </w:r>
            <w:r>
              <w:rPr>
                <w:b/>
                <w:i/>
                <w:sz w:val="22"/>
                <w:szCs w:val="22"/>
                <w:lang w:eastAsia="en-US"/>
              </w:rPr>
              <w:t>«Кинематика и динамика»</w:t>
            </w:r>
          </w:p>
          <w:p w:rsidR="00804DC7" w:rsidRDefault="00804DC7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Зачет № 2 </w:t>
            </w:r>
            <w:r>
              <w:rPr>
                <w:b/>
                <w:i/>
                <w:sz w:val="22"/>
                <w:szCs w:val="22"/>
                <w:lang w:eastAsia="en-US"/>
              </w:rPr>
              <w:t>«Законы сохранения»</w:t>
            </w:r>
          </w:p>
        </w:tc>
      </w:tr>
      <w:tr w:rsidR="00804DC7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DC7" w:rsidRDefault="00804DC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Молекулярная физика</w:t>
            </w:r>
          </w:p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B223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 w:rsidP="00804DC7">
            <w:pPr>
              <w:pStyle w:val="a7"/>
              <w:numPr>
                <w:ilvl w:val="0"/>
                <w:numId w:val="8"/>
              </w:numPr>
              <w:spacing w:line="276" w:lineRule="auto"/>
              <w:ind w:left="317" w:firstLine="0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«Изучение </w:t>
            </w:r>
            <w:r>
              <w:rPr>
                <w:sz w:val="22"/>
                <w:szCs w:val="22"/>
                <w:lang w:eastAsia="en-US"/>
              </w:rPr>
              <w:lastRenderedPageBreak/>
              <w:t>изотермического процесса в газе».</w:t>
            </w:r>
          </w:p>
          <w:p w:rsidR="00804DC7" w:rsidRDefault="00804DC7" w:rsidP="00804DC7">
            <w:pPr>
              <w:pStyle w:val="a7"/>
              <w:numPr>
                <w:ilvl w:val="0"/>
                <w:numId w:val="8"/>
              </w:numPr>
              <w:spacing w:line="276" w:lineRule="auto"/>
              <w:ind w:left="317" w:firstLine="0"/>
              <w:rPr>
                <w:i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«Измерение удельной теплоты плавления льда»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Зачет № 3 </w:t>
            </w:r>
            <w:r>
              <w:rPr>
                <w:b/>
                <w:sz w:val="22"/>
                <w:szCs w:val="22"/>
                <w:lang w:eastAsia="en-US"/>
              </w:rPr>
              <w:t xml:space="preserve">«МКТ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идеального газа»</w:t>
            </w:r>
          </w:p>
          <w:p w:rsidR="00804DC7" w:rsidRDefault="00804DC7">
            <w:pPr>
              <w:pStyle w:val="a7"/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Контрольная работа № 2 </w:t>
            </w:r>
            <w:r>
              <w:rPr>
                <w:b/>
                <w:i/>
                <w:sz w:val="22"/>
                <w:szCs w:val="22"/>
                <w:lang w:eastAsia="en-US"/>
              </w:rPr>
              <w:t>«Молекулярная физика».</w:t>
            </w:r>
          </w:p>
        </w:tc>
      </w:tr>
      <w:tr w:rsidR="0040340C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Электродинамика.</w:t>
            </w:r>
          </w:p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(Электростатика.)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C" w:rsidRDefault="0040340C">
            <w:pPr>
              <w:pStyle w:val="a7"/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C" w:rsidRDefault="0040340C" w:rsidP="0040340C">
            <w:pPr>
              <w:pStyle w:val="a7"/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Контрольная работа № 3 </w:t>
            </w:r>
            <w:r>
              <w:rPr>
                <w:b/>
                <w:i/>
                <w:sz w:val="22"/>
                <w:szCs w:val="22"/>
                <w:lang w:eastAsia="en-US"/>
              </w:rPr>
              <w:t>«Электростатика»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340C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Повторение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1B2234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0C" w:rsidRDefault="0040340C">
            <w:pPr>
              <w:pStyle w:val="a7"/>
              <w:spacing w:line="276" w:lineRule="auto"/>
              <w:ind w:left="720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 w:rsidP="0040340C">
            <w:pPr>
              <w:pStyle w:val="a7"/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40340C" w:rsidTr="00804D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0C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804DC7" w:rsidRDefault="00804DC7" w:rsidP="00804DC7">
      <w:pPr>
        <w:pStyle w:val="a7"/>
        <w:rPr>
          <w:b/>
          <w:i/>
          <w:sz w:val="22"/>
          <w:szCs w:val="22"/>
        </w:rPr>
      </w:pPr>
    </w:p>
    <w:p w:rsidR="00804DC7" w:rsidRPr="005F3B0B" w:rsidRDefault="00804DC7" w:rsidP="00804DC7">
      <w:pPr>
        <w:pStyle w:val="a7"/>
        <w:jc w:val="center"/>
        <w:rPr>
          <w:b/>
          <w:bCs/>
          <w:i/>
          <w:iCs/>
          <w:szCs w:val="24"/>
        </w:rPr>
      </w:pPr>
      <w:r w:rsidRPr="005F3B0B">
        <w:rPr>
          <w:b/>
          <w:bCs/>
          <w:i/>
          <w:iCs/>
          <w:szCs w:val="24"/>
        </w:rPr>
        <w:t>Тематическое планирование 1</w:t>
      </w:r>
      <w:proofErr w:type="spellStart"/>
      <w:r w:rsidRPr="005F3B0B">
        <w:rPr>
          <w:b/>
          <w:bCs/>
          <w:i/>
          <w:iCs/>
          <w:szCs w:val="24"/>
          <w:lang w:val="en-US"/>
        </w:rPr>
        <w:t>1</w:t>
      </w:r>
      <w:proofErr w:type="spellEnd"/>
      <w:r w:rsidRPr="005F3B0B">
        <w:rPr>
          <w:b/>
          <w:bCs/>
          <w:i/>
          <w:iCs/>
          <w:szCs w:val="24"/>
        </w:rPr>
        <w:t xml:space="preserve"> класс</w:t>
      </w:r>
    </w:p>
    <w:tbl>
      <w:tblPr>
        <w:tblW w:w="10620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438"/>
        <w:gridCol w:w="1712"/>
        <w:gridCol w:w="3107"/>
        <w:gridCol w:w="2823"/>
      </w:tblGrid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Лабораторные и практические работы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 знаний</w:t>
            </w:r>
          </w:p>
        </w:tc>
      </w:tr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Электродинамика.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 Измерение ЭДС и внутреннего сопротивления источника тока</w:t>
            </w:r>
          </w:p>
          <w:p w:rsidR="00804DC7" w:rsidRDefault="00804D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Изучение параллельного и последовательного соединения проводников</w:t>
            </w:r>
          </w:p>
          <w:p w:rsidR="00804DC7" w:rsidRPr="0040340C" w:rsidRDefault="00804DC7" w:rsidP="0040340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  Изучение явления электромагнитной индукции.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Зачет № 1</w:t>
            </w:r>
            <w:r>
              <w:rPr>
                <w:sz w:val="22"/>
                <w:szCs w:val="22"/>
                <w:lang w:eastAsia="en-US"/>
              </w:rPr>
              <w:t xml:space="preserve"> «Законы постоянного тока»</w:t>
            </w:r>
          </w:p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Зачет 2</w:t>
            </w:r>
            <w:r>
              <w:rPr>
                <w:sz w:val="22"/>
                <w:szCs w:val="22"/>
                <w:lang w:eastAsia="en-US"/>
              </w:rPr>
              <w:t xml:space="preserve"> «Магнитное поле»</w:t>
            </w:r>
          </w:p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Контрольная работа № 1 </w:t>
            </w:r>
            <w:r>
              <w:rPr>
                <w:sz w:val="22"/>
                <w:szCs w:val="22"/>
                <w:lang w:eastAsia="en-US"/>
              </w:rPr>
              <w:t>«Электродинамика»</w:t>
            </w:r>
          </w:p>
        </w:tc>
      </w:tr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Электромагнитное излучение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ind w:left="74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1.Определение показателя преломления стекла</w:t>
            </w:r>
          </w:p>
          <w:p w:rsidR="00804DC7" w:rsidRDefault="00804DC7">
            <w:pPr>
              <w:pStyle w:val="a7"/>
              <w:spacing w:line="276" w:lineRule="auto"/>
              <w:ind w:left="74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2.Изучение явлений интерференции и дифракции</w:t>
            </w:r>
          </w:p>
          <w:p w:rsidR="00804DC7" w:rsidRDefault="00804DC7">
            <w:pPr>
              <w:pStyle w:val="a7"/>
              <w:spacing w:line="276" w:lineRule="auto"/>
              <w:ind w:left="74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3.Измерение длины световой волны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Зачет № 3 </w:t>
            </w:r>
            <w:r>
              <w:rPr>
                <w:sz w:val="22"/>
                <w:szCs w:val="22"/>
                <w:lang w:eastAsia="en-US"/>
              </w:rPr>
              <w:t xml:space="preserve">«Оптика» </w:t>
            </w:r>
            <w:r>
              <w:rPr>
                <w:b/>
                <w:i/>
                <w:sz w:val="22"/>
                <w:szCs w:val="22"/>
                <w:lang w:eastAsia="en-US"/>
              </w:rPr>
              <w:t>Зачет № 4</w:t>
            </w:r>
            <w:r>
              <w:rPr>
                <w:sz w:val="22"/>
                <w:szCs w:val="22"/>
                <w:lang w:eastAsia="en-US"/>
              </w:rPr>
              <w:t xml:space="preserve"> «Законы фотоэффекта»</w:t>
            </w:r>
          </w:p>
        </w:tc>
      </w:tr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 атома и ядра Астрофизика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340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Pr="00875C52" w:rsidRDefault="0040340C" w:rsidP="00875C52">
            <w:pPr>
              <w:pStyle w:val="a5"/>
              <w:numPr>
                <w:ilvl w:val="0"/>
                <w:numId w:val="9"/>
              </w:numPr>
              <w:ind w:left="216" w:hanging="216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875C52">
              <w:rPr>
                <w:rFonts w:eastAsiaTheme="minorHAnsi"/>
                <w:i/>
                <w:sz w:val="22"/>
                <w:szCs w:val="22"/>
                <w:lang w:eastAsia="en-US"/>
              </w:rPr>
              <w:t>Наблюдение спектров испускания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,р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№ 3 «Физика атома и ядра»</w:t>
            </w:r>
          </w:p>
        </w:tc>
      </w:tr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40340C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804DC7" w:rsidTr="00804D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DC7" w:rsidRDefault="00804D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ind w:left="72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C7" w:rsidRDefault="00804DC7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804DC7" w:rsidRPr="00804DC7" w:rsidRDefault="00804DC7" w:rsidP="00804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4DC7" w:rsidRPr="00804DC7" w:rsidSect="00BA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TTB2E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C73"/>
    <w:multiLevelType w:val="hybridMultilevel"/>
    <w:tmpl w:val="1DF0CF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0A33"/>
    <w:multiLevelType w:val="hybridMultilevel"/>
    <w:tmpl w:val="FC3403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3F026F"/>
    <w:multiLevelType w:val="hybridMultilevel"/>
    <w:tmpl w:val="2D2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DF3"/>
    <w:multiLevelType w:val="hybridMultilevel"/>
    <w:tmpl w:val="88CEF1A2"/>
    <w:lvl w:ilvl="0" w:tplc="4B5096E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C29F5"/>
    <w:multiLevelType w:val="hybridMultilevel"/>
    <w:tmpl w:val="956A89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33D6F"/>
    <w:multiLevelType w:val="hybridMultilevel"/>
    <w:tmpl w:val="EA5E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54C6"/>
    <w:rsid w:val="001B2234"/>
    <w:rsid w:val="001B65AA"/>
    <w:rsid w:val="002C54C6"/>
    <w:rsid w:val="0040340C"/>
    <w:rsid w:val="005F3B0B"/>
    <w:rsid w:val="00804DC7"/>
    <w:rsid w:val="00875C52"/>
    <w:rsid w:val="008F67C9"/>
    <w:rsid w:val="00BA20F0"/>
    <w:rsid w:val="00C0592F"/>
    <w:rsid w:val="00C84C16"/>
    <w:rsid w:val="00F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0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C54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2C5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1"/>
    <w:rsid w:val="002C54C6"/>
    <w:rPr>
      <w:rFonts w:ascii="SchoolBookSanPin-Bold" w:hAnsi="SchoolBookSanPin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2C54C6"/>
    <w:rPr>
      <w:rFonts w:ascii="SchoolBookSanPin" w:hAnsi="SchoolBookSanPi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2C54C6"/>
    <w:rPr>
      <w:rFonts w:ascii="TTB2Eo00" w:hAnsi="TTB2Eo00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6"/>
    <w:qFormat/>
    <w:rsid w:val="002C54C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2C54C6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fontstyle41">
    <w:name w:val="fontstyle41"/>
    <w:basedOn w:val="a1"/>
    <w:rsid w:val="002C54C6"/>
    <w:rPr>
      <w:rFonts w:ascii="TTB2Eo00" w:hAnsi="TTB2Eo00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ody Text"/>
    <w:basedOn w:val="a0"/>
    <w:link w:val="a8"/>
    <w:unhideWhenUsed/>
    <w:rsid w:val="00C84C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C84C1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4A87-33FA-4251-A799-29600BF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2018-06-12T07:55:00Z</dcterms:created>
  <dcterms:modified xsi:type="dcterms:W3CDTF">2018-09-05T17:47:00Z</dcterms:modified>
</cp:coreProperties>
</file>